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B6488" w14:textId="77777777" w:rsidR="009B00F5" w:rsidRDefault="00850683" w:rsidP="009B00F5">
      <w:pPr>
        <w:spacing w:line="360" w:lineRule="auto"/>
        <w:jc w:val="center"/>
        <w:rPr>
          <w:rFonts w:ascii="Arial" w:hAnsi="Arial" w:cs="Arial"/>
          <w:b/>
        </w:rPr>
      </w:pPr>
      <w:r w:rsidRPr="00850683">
        <w:rPr>
          <w:rFonts w:ascii="Arial" w:hAnsi="Arial" w:cs="Arial"/>
          <w:b/>
          <w:u w:val="single"/>
        </w:rPr>
        <w:t xml:space="preserve">Das Sterben </w:t>
      </w:r>
      <w:r w:rsidR="009B00F5">
        <w:rPr>
          <w:rFonts w:ascii="Arial" w:hAnsi="Arial" w:cs="Arial"/>
          <w:b/>
          <w:u w:val="single"/>
        </w:rPr>
        <w:t>früher</w:t>
      </w:r>
      <w:r>
        <w:rPr>
          <w:rFonts w:ascii="Arial" w:hAnsi="Arial" w:cs="Arial"/>
          <w:b/>
        </w:rPr>
        <w:t xml:space="preserve">  </w:t>
      </w:r>
    </w:p>
    <w:p w14:paraId="2E9CB2D6" w14:textId="77777777" w:rsidR="0057284E" w:rsidRDefault="00850683" w:rsidP="009B00F5">
      <w:pPr>
        <w:spacing w:line="360" w:lineRule="auto"/>
        <w:jc w:val="center"/>
        <w:rPr>
          <w:rFonts w:ascii="Arial" w:hAnsi="Arial" w:cs="Arial"/>
          <w:sz w:val="18"/>
          <w:szCs w:val="18"/>
        </w:rPr>
      </w:pPr>
      <w:r>
        <w:rPr>
          <w:rFonts w:ascii="Arial" w:hAnsi="Arial" w:cs="Arial"/>
          <w:sz w:val="18"/>
          <w:szCs w:val="18"/>
        </w:rPr>
        <w:t>(</w:t>
      </w:r>
      <w:r w:rsidR="009B00F5">
        <w:rPr>
          <w:rFonts w:ascii="Arial" w:hAnsi="Arial" w:cs="Arial"/>
          <w:sz w:val="18"/>
          <w:szCs w:val="18"/>
        </w:rPr>
        <w:t>Quellen:</w:t>
      </w:r>
      <w:r w:rsidRPr="00850683">
        <w:rPr>
          <w:rFonts w:ascii="Arial" w:hAnsi="Arial" w:cs="Arial"/>
          <w:sz w:val="18"/>
          <w:szCs w:val="18"/>
        </w:rPr>
        <w:t xml:space="preserve"> </w:t>
      </w:r>
      <w:r w:rsidR="009B00F5">
        <w:rPr>
          <w:rFonts w:ascii="Arial" w:hAnsi="Arial" w:cs="Arial"/>
          <w:sz w:val="18"/>
          <w:szCs w:val="18"/>
        </w:rPr>
        <w:t xml:space="preserve">1. </w:t>
      </w:r>
      <w:r w:rsidRPr="00850683">
        <w:rPr>
          <w:rFonts w:ascii="Arial" w:hAnsi="Arial" w:cs="Arial"/>
          <w:sz w:val="18"/>
          <w:szCs w:val="18"/>
        </w:rPr>
        <w:t>Konzepte 3, Materialien für d</w:t>
      </w:r>
      <w:r w:rsidR="009B00F5">
        <w:rPr>
          <w:rFonts w:ascii="Arial" w:hAnsi="Arial" w:cs="Arial"/>
          <w:sz w:val="18"/>
          <w:szCs w:val="18"/>
        </w:rPr>
        <w:t xml:space="preserve">en RU, Seite 3. 2. Internetportal </w:t>
      </w:r>
      <w:proofErr w:type="spellStart"/>
      <w:r w:rsidR="009B00F5">
        <w:rPr>
          <w:rFonts w:ascii="Arial" w:hAnsi="Arial" w:cs="Arial"/>
          <w:sz w:val="18"/>
          <w:szCs w:val="18"/>
        </w:rPr>
        <w:t>Mellvil</w:t>
      </w:r>
      <w:proofErr w:type="spellEnd"/>
      <w:r w:rsidR="009B00F5">
        <w:rPr>
          <w:rFonts w:ascii="Arial" w:hAnsi="Arial" w:cs="Arial"/>
          <w:sz w:val="18"/>
          <w:szCs w:val="18"/>
        </w:rPr>
        <w:t>: Sterben früher</w:t>
      </w:r>
      <w:r w:rsidRPr="00850683">
        <w:rPr>
          <w:rFonts w:ascii="Arial" w:hAnsi="Arial" w:cs="Arial"/>
          <w:sz w:val="18"/>
          <w:szCs w:val="18"/>
        </w:rPr>
        <w:t>)</w:t>
      </w:r>
    </w:p>
    <w:p w14:paraId="4C859847" w14:textId="77777777" w:rsidR="00850683" w:rsidRDefault="00850683" w:rsidP="00850683">
      <w:pPr>
        <w:spacing w:line="360" w:lineRule="auto"/>
        <w:rPr>
          <w:rFonts w:ascii="Arial" w:hAnsi="Arial" w:cs="Arial"/>
          <w:i/>
          <w:sz w:val="20"/>
          <w:szCs w:val="20"/>
        </w:rPr>
      </w:pPr>
    </w:p>
    <w:p w14:paraId="3C2FC225" w14:textId="77777777" w:rsidR="009B00F5" w:rsidRPr="009B00F5" w:rsidRDefault="009B00F5" w:rsidP="009B00F5">
      <w:pPr>
        <w:spacing w:line="360" w:lineRule="auto"/>
        <w:rPr>
          <w:rFonts w:ascii="Arial" w:hAnsi="Arial" w:cs="Arial"/>
          <w:color w:val="3E3E3E"/>
          <w:lang w:eastAsia="ja-JP"/>
        </w:rPr>
      </w:pPr>
      <w:r w:rsidRPr="009B00F5">
        <w:rPr>
          <w:rFonts w:ascii="Arial" w:hAnsi="Arial" w:cs="Arial"/>
          <w:color w:val="3E3E3E"/>
          <w:lang w:eastAsia="ja-JP"/>
        </w:rPr>
        <w:t xml:space="preserve">Bis Anfang des 20. Jahrhunderts, also vor noch rund 100 Jahren, starben bei uns die meisten Menschen zu Hause, im Kreis ihrer Angehörigen. Das ist heute meist ganz anders: Nur zwei von 100 Menschen sterben in den eigenen vier Wänden – alle übrigen im Krankenhaus oder im Seniorenheim, </w:t>
      </w:r>
      <w:proofErr w:type="gramStart"/>
      <w:r w:rsidRPr="009B00F5">
        <w:rPr>
          <w:rFonts w:ascii="Arial" w:hAnsi="Arial" w:cs="Arial"/>
          <w:color w:val="3E3E3E"/>
          <w:lang w:eastAsia="ja-JP"/>
        </w:rPr>
        <w:t>einige auch</w:t>
      </w:r>
      <w:proofErr w:type="gramEnd"/>
      <w:r w:rsidRPr="009B00F5">
        <w:rPr>
          <w:rFonts w:ascii="Arial" w:hAnsi="Arial" w:cs="Arial"/>
          <w:color w:val="3E3E3E"/>
          <w:lang w:eastAsia="ja-JP"/>
        </w:rPr>
        <w:t xml:space="preserve"> in speziellen Einrichtungen für Sterbende, Hospiz genannt.  </w:t>
      </w:r>
    </w:p>
    <w:p w14:paraId="0F37E3EE" w14:textId="77777777" w:rsidR="009B00F5" w:rsidRDefault="009B00F5" w:rsidP="009B00F5">
      <w:pPr>
        <w:spacing w:line="360" w:lineRule="auto"/>
        <w:rPr>
          <w:rFonts w:ascii="Arial" w:hAnsi="Arial" w:cs="Arial"/>
          <w:color w:val="3E3E3E"/>
          <w:lang w:eastAsia="ja-JP"/>
        </w:rPr>
      </w:pPr>
      <w:r w:rsidRPr="009B00F5">
        <w:rPr>
          <w:rFonts w:ascii="Arial" w:hAnsi="Arial" w:cs="Arial"/>
          <w:color w:val="3E3E3E"/>
          <w:lang w:eastAsia="ja-JP"/>
        </w:rPr>
        <w:t xml:space="preserve">Viele Menschen in Mitteleuropa haben noch nie einen Toten gesehen, geschweige denn einen Toten berührt. Auch hier gibt es in der modernen, christlich-europäischen Welt große Unterschiede: </w:t>
      </w:r>
    </w:p>
    <w:p w14:paraId="6E2FD6CF" w14:textId="77777777" w:rsidR="009B00F5" w:rsidRDefault="009B00F5" w:rsidP="009B00F5">
      <w:pPr>
        <w:spacing w:line="360" w:lineRule="auto"/>
        <w:rPr>
          <w:rFonts w:ascii="Arial" w:hAnsi="Arial" w:cs="Arial"/>
          <w:color w:val="3E3E3E"/>
          <w:lang w:eastAsia="ja-JP"/>
        </w:rPr>
      </w:pPr>
      <w:r w:rsidRPr="009B00F5">
        <w:rPr>
          <w:rFonts w:ascii="Arial" w:hAnsi="Arial" w:cs="Arial"/>
          <w:color w:val="3E3E3E"/>
          <w:lang w:eastAsia="ja-JP"/>
        </w:rPr>
        <w:t>In den USA und in Russland ist es üblich, dass die nächsten Angehörigen und engsten Freunde beim Begräbnis am offenen Sarg Abschied von dem Toten nehmen.   </w:t>
      </w:r>
    </w:p>
    <w:p w14:paraId="3C50A9A0" w14:textId="77777777" w:rsidR="009B00F5" w:rsidRDefault="009B00F5" w:rsidP="009B00F5">
      <w:pPr>
        <w:spacing w:line="360" w:lineRule="auto"/>
        <w:rPr>
          <w:rFonts w:ascii="Arial" w:hAnsi="Arial" w:cs="Arial"/>
          <w:color w:val="3E3E3E"/>
          <w:lang w:eastAsia="ja-JP"/>
        </w:rPr>
      </w:pPr>
      <w:r w:rsidRPr="009B00F5">
        <w:rPr>
          <w:rFonts w:ascii="Arial" w:hAnsi="Arial" w:cs="Arial"/>
          <w:color w:val="3E3E3E"/>
          <w:lang w:eastAsia="ja-JP"/>
        </w:rPr>
        <w:t xml:space="preserve">Warum war man früher weniger zurückhaltend, wenn es um den Tod ging? </w:t>
      </w:r>
    </w:p>
    <w:p w14:paraId="7D8844A6" w14:textId="77777777" w:rsidR="009B00F5" w:rsidRDefault="009B00F5" w:rsidP="009B00F5">
      <w:pPr>
        <w:spacing w:line="360" w:lineRule="auto"/>
        <w:rPr>
          <w:rFonts w:ascii="Arial" w:hAnsi="Arial" w:cs="Arial"/>
          <w:color w:val="3E3E3E"/>
          <w:lang w:eastAsia="ja-JP"/>
        </w:rPr>
      </w:pPr>
      <w:r w:rsidRPr="009B00F5">
        <w:rPr>
          <w:rFonts w:ascii="Arial" w:hAnsi="Arial" w:cs="Arial"/>
          <w:color w:val="3E3E3E"/>
          <w:lang w:eastAsia="ja-JP"/>
        </w:rPr>
        <w:t xml:space="preserve">Schwere Krankheiten und – natürlich – der Tod waren Teil des Alltags. </w:t>
      </w:r>
    </w:p>
    <w:p w14:paraId="6FBE993A" w14:textId="77777777" w:rsidR="009B00F5" w:rsidRDefault="009B00F5" w:rsidP="009B00F5">
      <w:pPr>
        <w:spacing w:line="360" w:lineRule="auto"/>
        <w:rPr>
          <w:rFonts w:ascii="Arial" w:hAnsi="Arial" w:cs="Arial"/>
          <w:color w:val="3E3E3E"/>
          <w:lang w:eastAsia="ja-JP"/>
        </w:rPr>
      </w:pPr>
      <w:r w:rsidRPr="009B00F5">
        <w:rPr>
          <w:rFonts w:ascii="Arial" w:hAnsi="Arial" w:cs="Arial"/>
          <w:color w:val="3E3E3E"/>
          <w:lang w:eastAsia="ja-JP"/>
        </w:rPr>
        <w:t xml:space="preserve">Krankheiten wurden zu Hause kuriert, und wenn eine Heilung nicht mehr möglich war, dann starb man auch zu Hause. Damals kümmerten sich die Familienangehörigen und kein Bestattungsinstitut um den Toten: </w:t>
      </w:r>
    </w:p>
    <w:p w14:paraId="7E0928E6" w14:textId="77777777" w:rsidR="009B00F5" w:rsidRDefault="009B00F5" w:rsidP="009B00F5">
      <w:pPr>
        <w:spacing w:line="360" w:lineRule="auto"/>
        <w:rPr>
          <w:rFonts w:ascii="Arial" w:hAnsi="Arial" w:cs="Arial"/>
          <w:color w:val="3E3E3E"/>
          <w:lang w:eastAsia="ja-JP"/>
        </w:rPr>
      </w:pPr>
      <w:r w:rsidRPr="009B00F5">
        <w:rPr>
          <w:rFonts w:ascii="Arial" w:hAnsi="Arial" w:cs="Arial"/>
          <w:color w:val="3E3E3E"/>
          <w:lang w:eastAsia="ja-JP"/>
        </w:rPr>
        <w:t>Er wurde fürs Totenbett eingekleidet</w:t>
      </w:r>
      <w:proofErr w:type="gramStart"/>
      <w:r w:rsidRPr="009B00F5">
        <w:rPr>
          <w:rFonts w:ascii="Arial" w:hAnsi="Arial" w:cs="Arial"/>
          <w:color w:val="3E3E3E"/>
          <w:lang w:eastAsia="ja-JP"/>
        </w:rPr>
        <w:t>, aufgebahrt</w:t>
      </w:r>
      <w:proofErr w:type="gramEnd"/>
      <w:r w:rsidRPr="009B00F5">
        <w:rPr>
          <w:rFonts w:ascii="Arial" w:hAnsi="Arial" w:cs="Arial"/>
          <w:color w:val="3E3E3E"/>
          <w:lang w:eastAsia="ja-JP"/>
        </w:rPr>
        <w:t xml:space="preserve"> und zuletzt in den Sarg gelegt. Sogar den Sarg stellte man selbst her.   </w:t>
      </w:r>
    </w:p>
    <w:p w14:paraId="4072EFDF" w14:textId="77777777" w:rsidR="009B00F5" w:rsidRDefault="009B00F5" w:rsidP="009B00F5">
      <w:pPr>
        <w:spacing w:line="360" w:lineRule="auto"/>
        <w:rPr>
          <w:rFonts w:ascii="Arial" w:hAnsi="Arial" w:cs="Arial"/>
          <w:color w:val="3E3E3E"/>
          <w:lang w:eastAsia="ja-JP"/>
        </w:rPr>
      </w:pPr>
      <w:r w:rsidRPr="009B00F5">
        <w:rPr>
          <w:rFonts w:ascii="Arial" w:hAnsi="Arial" w:cs="Arial"/>
          <w:color w:val="3E3E3E"/>
          <w:lang w:eastAsia="ja-JP"/>
        </w:rPr>
        <w:t xml:space="preserve">Man kann davon ausgehen, dass die Menschen damals genauso sehr trauerten </w:t>
      </w:r>
      <w:r>
        <w:rPr>
          <w:rFonts w:ascii="Arial" w:hAnsi="Arial" w:cs="Arial"/>
          <w:color w:val="3E3E3E"/>
          <w:lang w:eastAsia="ja-JP"/>
        </w:rPr>
        <w:t xml:space="preserve">wie </w:t>
      </w:r>
      <w:r w:rsidRPr="009B00F5">
        <w:rPr>
          <w:rFonts w:ascii="Arial" w:hAnsi="Arial" w:cs="Arial"/>
          <w:color w:val="3E3E3E"/>
          <w:lang w:eastAsia="ja-JP"/>
        </w:rPr>
        <w:t xml:space="preserve">wir heute. Aber anders als heute waren der Tod und alles, was dazugehört, ein Teil des Alltags: </w:t>
      </w:r>
    </w:p>
    <w:p w14:paraId="146922A5" w14:textId="77777777" w:rsidR="009B00F5" w:rsidRDefault="009B00F5" w:rsidP="009B00F5">
      <w:pPr>
        <w:spacing w:line="360" w:lineRule="auto"/>
        <w:rPr>
          <w:rFonts w:ascii="Arial" w:hAnsi="Arial" w:cs="Arial"/>
          <w:color w:val="3E3E3E"/>
          <w:lang w:eastAsia="ja-JP"/>
        </w:rPr>
      </w:pPr>
      <w:r w:rsidRPr="009B00F5">
        <w:rPr>
          <w:rFonts w:ascii="Arial" w:hAnsi="Arial" w:cs="Arial"/>
          <w:color w:val="3E3E3E"/>
          <w:lang w:eastAsia="ja-JP"/>
        </w:rPr>
        <w:t>Es kam immer wieder vor, dass jemand im engeren und entfernteren Familienkreis starb. Bei den Nachbarn war es ebenso – der Tod war nichts, was außerhalb der vier Wände stattfand und nur alte Menschen traf. Ob alt oder jung, immer wieder wurde jemand aus der Familie schwer krank und starb zu Hause.   </w:t>
      </w:r>
    </w:p>
    <w:p w14:paraId="2062C53F" w14:textId="77411F2F" w:rsidR="00850683" w:rsidRPr="009B00F5" w:rsidRDefault="009B00F5" w:rsidP="009B00F5">
      <w:pPr>
        <w:spacing w:line="360" w:lineRule="auto"/>
        <w:rPr>
          <w:rFonts w:ascii="Arial" w:hAnsi="Arial" w:cs="Arial"/>
          <w:sz w:val="20"/>
          <w:szCs w:val="20"/>
        </w:rPr>
      </w:pPr>
      <w:r w:rsidRPr="009B00F5">
        <w:rPr>
          <w:rFonts w:ascii="Arial" w:hAnsi="Arial" w:cs="Arial"/>
          <w:color w:val="3E3E3E"/>
          <w:lang w:eastAsia="ja-JP"/>
        </w:rPr>
        <w:t>Und heute? Viele haben Angst, wenn sie einen Toten sehen. Der Tod und die Toten sind uns sehr fremd. Deshalb sind die meisten froh, wenn sich andere um die Toten kümmern und sie für die Bestattung vorbereiten.</w:t>
      </w:r>
      <w:r w:rsidR="00271B64">
        <w:rPr>
          <w:rFonts w:ascii="Arial" w:hAnsi="Arial" w:cs="Arial"/>
          <w:color w:val="3E3E3E"/>
          <w:lang w:eastAsia="ja-JP"/>
        </w:rPr>
        <w:t xml:space="preserve"> </w:t>
      </w:r>
    </w:p>
    <w:p w14:paraId="4F93F713" w14:textId="3A560822" w:rsidR="00271B64" w:rsidRDefault="00271B64" w:rsidP="009B00F5">
      <w:pPr>
        <w:spacing w:line="360" w:lineRule="auto"/>
        <w:rPr>
          <w:rFonts w:ascii="Arial" w:hAnsi="Arial" w:cs="Arial"/>
          <w:i/>
          <w:sz w:val="20"/>
          <w:szCs w:val="20"/>
        </w:rPr>
      </w:pPr>
      <w:r w:rsidRPr="00271B64">
        <w:rPr>
          <w:rFonts w:ascii="Arial" w:hAnsi="Arial" w:cs="Arial"/>
          <w:b/>
          <w:i/>
          <w:sz w:val="20"/>
          <w:szCs w:val="20"/>
          <w:u w:val="single"/>
        </w:rPr>
        <w:t>Aufgaben:</w:t>
      </w:r>
      <w:r>
        <w:rPr>
          <w:rFonts w:ascii="Arial" w:hAnsi="Arial" w:cs="Arial"/>
          <w:b/>
          <w:i/>
          <w:sz w:val="20"/>
          <w:szCs w:val="20"/>
          <w:u w:val="single"/>
        </w:rPr>
        <w:t xml:space="preserve"> </w:t>
      </w:r>
      <w:r>
        <w:rPr>
          <w:rFonts w:ascii="Arial" w:hAnsi="Arial" w:cs="Arial"/>
          <w:i/>
          <w:sz w:val="20"/>
          <w:szCs w:val="20"/>
        </w:rPr>
        <w:t>Überlege zuerst allein und mache Notizen über Deine Gedanken</w:t>
      </w:r>
      <w:r w:rsidR="00EB7797">
        <w:rPr>
          <w:rFonts w:ascii="Arial" w:hAnsi="Arial" w:cs="Arial"/>
          <w:i/>
          <w:sz w:val="20"/>
          <w:szCs w:val="20"/>
        </w:rPr>
        <w:t>.</w:t>
      </w:r>
    </w:p>
    <w:p w14:paraId="2572A2D0" w14:textId="0BCB6889" w:rsidR="009B00F5" w:rsidRPr="00271B64" w:rsidRDefault="00271B64" w:rsidP="00271B64">
      <w:pPr>
        <w:pStyle w:val="Listenabsatz"/>
        <w:numPr>
          <w:ilvl w:val="0"/>
          <w:numId w:val="1"/>
        </w:numPr>
        <w:spacing w:line="360" w:lineRule="auto"/>
        <w:rPr>
          <w:rFonts w:ascii="Arial" w:hAnsi="Arial" w:cs="Arial"/>
          <w:b/>
          <w:i/>
          <w:sz w:val="20"/>
          <w:szCs w:val="20"/>
          <w:u w:val="single"/>
        </w:rPr>
      </w:pPr>
      <w:r>
        <w:rPr>
          <w:rFonts w:ascii="Arial" w:hAnsi="Arial" w:cs="Arial"/>
          <w:i/>
          <w:sz w:val="20"/>
          <w:szCs w:val="20"/>
        </w:rPr>
        <w:t>Warum sterben heute viel weniger Menschen im Kreis der Familie zuhause?</w:t>
      </w:r>
      <w:r w:rsidR="008A49E6">
        <w:rPr>
          <w:rFonts w:ascii="Arial" w:hAnsi="Arial" w:cs="Arial"/>
          <w:i/>
          <w:sz w:val="20"/>
          <w:szCs w:val="20"/>
        </w:rPr>
        <w:t xml:space="preserve"> </w:t>
      </w:r>
    </w:p>
    <w:p w14:paraId="45AB920F" w14:textId="76EE021E" w:rsidR="00271B64" w:rsidRPr="008A49E6" w:rsidRDefault="00271B64" w:rsidP="00271B64">
      <w:pPr>
        <w:pStyle w:val="Listenabsatz"/>
        <w:numPr>
          <w:ilvl w:val="0"/>
          <w:numId w:val="1"/>
        </w:numPr>
        <w:spacing w:line="360" w:lineRule="auto"/>
        <w:rPr>
          <w:rFonts w:ascii="Arial" w:hAnsi="Arial" w:cs="Arial"/>
          <w:b/>
          <w:i/>
          <w:sz w:val="20"/>
          <w:szCs w:val="20"/>
          <w:u w:val="single"/>
        </w:rPr>
      </w:pPr>
      <w:r>
        <w:rPr>
          <w:rFonts w:ascii="Arial" w:hAnsi="Arial" w:cs="Arial"/>
          <w:i/>
          <w:sz w:val="20"/>
          <w:szCs w:val="20"/>
        </w:rPr>
        <w:t xml:space="preserve">Warum fällt </w:t>
      </w:r>
      <w:r w:rsidR="008A49E6">
        <w:rPr>
          <w:rFonts w:ascii="Arial" w:hAnsi="Arial" w:cs="Arial"/>
          <w:i/>
          <w:sz w:val="20"/>
          <w:szCs w:val="20"/>
        </w:rPr>
        <w:t>uns</w:t>
      </w:r>
      <w:r>
        <w:rPr>
          <w:rFonts w:ascii="Arial" w:hAnsi="Arial" w:cs="Arial"/>
          <w:i/>
          <w:sz w:val="20"/>
          <w:szCs w:val="20"/>
        </w:rPr>
        <w:t xml:space="preserve"> das Sprechen über den Tod so schwer?</w:t>
      </w:r>
      <w:r w:rsidR="008A49E6">
        <w:rPr>
          <w:rFonts w:ascii="Arial" w:hAnsi="Arial" w:cs="Arial"/>
          <w:i/>
          <w:sz w:val="20"/>
          <w:szCs w:val="20"/>
        </w:rPr>
        <w:t xml:space="preserve"> Es gibt in der deutschen Sprache viele Umschreibungen für den Begriff „sterben“. Warum wohl? Kennst Du welche?</w:t>
      </w:r>
    </w:p>
    <w:p w14:paraId="157604D2" w14:textId="2D5F04BE" w:rsidR="008A49E6" w:rsidRPr="00EB7797" w:rsidRDefault="008A49E6" w:rsidP="00271B64">
      <w:pPr>
        <w:pStyle w:val="Listenabsatz"/>
        <w:numPr>
          <w:ilvl w:val="0"/>
          <w:numId w:val="1"/>
        </w:numPr>
        <w:spacing w:line="360" w:lineRule="auto"/>
        <w:rPr>
          <w:rFonts w:ascii="Arial" w:hAnsi="Arial" w:cs="Arial"/>
          <w:b/>
          <w:i/>
          <w:sz w:val="20"/>
          <w:szCs w:val="20"/>
          <w:u w:val="single"/>
        </w:rPr>
      </w:pPr>
      <w:r>
        <w:rPr>
          <w:rFonts w:ascii="Arial" w:hAnsi="Arial" w:cs="Arial"/>
          <w:i/>
          <w:sz w:val="20"/>
          <w:szCs w:val="20"/>
        </w:rPr>
        <w:t>Hältst Du es für richtig, dass besonders Kinder oft von Sterbenden oder Toten fern gehalten werden?</w:t>
      </w:r>
    </w:p>
    <w:p w14:paraId="1182CD4E" w14:textId="4554FC76" w:rsidR="00EB7797" w:rsidRPr="00EB7797" w:rsidRDefault="00EB7797" w:rsidP="00271B64">
      <w:pPr>
        <w:pStyle w:val="Listenabsatz"/>
        <w:numPr>
          <w:ilvl w:val="0"/>
          <w:numId w:val="1"/>
        </w:numPr>
        <w:spacing w:line="360" w:lineRule="auto"/>
        <w:rPr>
          <w:rFonts w:ascii="Arial" w:hAnsi="Arial" w:cs="Arial"/>
          <w:sz w:val="20"/>
          <w:szCs w:val="20"/>
        </w:rPr>
      </w:pPr>
      <w:r>
        <w:rPr>
          <w:rFonts w:ascii="Arial" w:hAnsi="Arial" w:cs="Arial"/>
          <w:sz w:val="20"/>
          <w:szCs w:val="20"/>
        </w:rPr>
        <w:t>Sprecht</w:t>
      </w:r>
      <w:r w:rsidRPr="00EB7797">
        <w:rPr>
          <w:rFonts w:ascii="Arial" w:hAnsi="Arial" w:cs="Arial"/>
          <w:sz w:val="20"/>
          <w:szCs w:val="20"/>
        </w:rPr>
        <w:t xml:space="preserve"> in der Kleingruppe </w:t>
      </w:r>
      <w:r>
        <w:rPr>
          <w:rFonts w:ascii="Arial" w:hAnsi="Arial" w:cs="Arial"/>
          <w:sz w:val="20"/>
          <w:szCs w:val="20"/>
        </w:rPr>
        <w:t>über Eure Gedanken.</w:t>
      </w:r>
      <w:bookmarkStart w:id="0" w:name="_GoBack"/>
      <w:bookmarkEnd w:id="0"/>
    </w:p>
    <w:p w14:paraId="656592C6" w14:textId="77777777" w:rsidR="00850683" w:rsidRPr="00850683" w:rsidRDefault="00850683" w:rsidP="00850683">
      <w:pPr>
        <w:spacing w:line="360" w:lineRule="auto"/>
        <w:rPr>
          <w:rFonts w:ascii="Arial" w:hAnsi="Arial" w:cs="Arial"/>
          <w:sz w:val="20"/>
          <w:szCs w:val="20"/>
        </w:rPr>
      </w:pPr>
    </w:p>
    <w:sectPr w:rsidR="00850683" w:rsidRPr="00850683" w:rsidSect="00EB7797">
      <w:pgSz w:w="11900" w:h="16840"/>
      <w:pgMar w:top="568"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B0950"/>
    <w:multiLevelType w:val="hybridMultilevel"/>
    <w:tmpl w:val="DD443B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83"/>
    <w:rsid w:val="00271B64"/>
    <w:rsid w:val="0057284E"/>
    <w:rsid w:val="00850683"/>
    <w:rsid w:val="008A49E6"/>
    <w:rsid w:val="009B00F5"/>
    <w:rsid w:val="00EB779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554DF7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71B6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71B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2105</Characters>
  <Application>Microsoft Macintosh Word</Application>
  <DocSecurity>0</DocSecurity>
  <Lines>17</Lines>
  <Paragraphs>4</Paragraphs>
  <ScaleCrop>false</ScaleCrop>
  <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Sydow</dc:creator>
  <cp:keywords/>
  <dc:description/>
  <cp:lastModifiedBy>Jutta Sydow</cp:lastModifiedBy>
  <cp:revision>4</cp:revision>
  <dcterms:created xsi:type="dcterms:W3CDTF">2016-01-10T15:20:00Z</dcterms:created>
  <dcterms:modified xsi:type="dcterms:W3CDTF">2016-01-10T15:55:00Z</dcterms:modified>
</cp:coreProperties>
</file>