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2E" w:rsidRPr="000D3414" w:rsidRDefault="0067292E" w:rsidP="00A372B5">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bookmarkStart w:id="0" w:name="_GoBack"/>
      <w:bookmarkEnd w:id="0"/>
      <w:r w:rsidRPr="000D3414">
        <w:rPr>
          <w:sz w:val="28"/>
          <w:szCs w:val="28"/>
        </w:rPr>
        <w:t xml:space="preserve">Lernwerkstatt </w:t>
      </w:r>
      <w:proofErr w:type="spellStart"/>
      <w:r w:rsidRPr="000D3414">
        <w:rPr>
          <w:sz w:val="28"/>
          <w:szCs w:val="28"/>
        </w:rPr>
        <w:t>Loccum</w:t>
      </w:r>
      <w:proofErr w:type="spellEnd"/>
      <w:r w:rsidRPr="000D3414">
        <w:rPr>
          <w:sz w:val="28"/>
          <w:szCs w:val="28"/>
        </w:rPr>
        <w:tab/>
      </w:r>
      <w:r w:rsidRPr="000D3414">
        <w:rPr>
          <w:sz w:val="28"/>
          <w:szCs w:val="28"/>
        </w:rPr>
        <w:tab/>
      </w:r>
      <w:r w:rsidRPr="000D3414">
        <w:rPr>
          <w:sz w:val="28"/>
          <w:szCs w:val="28"/>
        </w:rPr>
        <w:tab/>
      </w:r>
      <w:r w:rsidRPr="000D3414">
        <w:rPr>
          <w:sz w:val="28"/>
          <w:szCs w:val="28"/>
        </w:rPr>
        <w:tab/>
      </w:r>
      <w:r w:rsidRPr="000D3414">
        <w:rPr>
          <w:sz w:val="28"/>
          <w:szCs w:val="28"/>
        </w:rPr>
        <w:tab/>
      </w:r>
      <w:r w:rsidRPr="000D3414">
        <w:rPr>
          <w:sz w:val="28"/>
          <w:szCs w:val="28"/>
        </w:rPr>
        <w:tab/>
      </w:r>
      <w:r w:rsidRPr="000D3414">
        <w:rPr>
          <w:sz w:val="28"/>
          <w:szCs w:val="28"/>
        </w:rPr>
        <w:tab/>
        <w:t>Ingrid Illig</w:t>
      </w:r>
    </w:p>
    <w:p w:rsidR="00F86FD7" w:rsidRPr="000D3414" w:rsidRDefault="00F86FD7" w:rsidP="00A372B5">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0D3414">
        <w:rPr>
          <w:sz w:val="28"/>
          <w:szCs w:val="28"/>
        </w:rPr>
        <w:tab/>
        <w:t>„Wunder“</w:t>
      </w:r>
      <w:r w:rsidRPr="000D3414">
        <w:rPr>
          <w:sz w:val="28"/>
          <w:szCs w:val="28"/>
        </w:rPr>
        <w:tab/>
        <w:t>„Er (Sie) richtet auf und heilt“</w:t>
      </w:r>
      <w:r w:rsidR="000D3414">
        <w:rPr>
          <w:sz w:val="28"/>
          <w:szCs w:val="28"/>
        </w:rPr>
        <w:tab/>
      </w:r>
      <w:r w:rsidR="000D3414">
        <w:rPr>
          <w:sz w:val="28"/>
          <w:szCs w:val="28"/>
        </w:rPr>
        <w:tab/>
        <w:t xml:space="preserve"> Ideen für Klasse 4-6</w:t>
      </w:r>
    </w:p>
    <w:p w:rsidR="00F86FD7" w:rsidRPr="000D3414" w:rsidRDefault="00F86FD7">
      <w:pPr>
        <w:rPr>
          <w:b/>
          <w:sz w:val="28"/>
          <w:szCs w:val="28"/>
        </w:rPr>
      </w:pPr>
      <w:r w:rsidRPr="000D3414">
        <w:rPr>
          <w:b/>
          <w:sz w:val="28"/>
          <w:szCs w:val="28"/>
        </w:rPr>
        <w:t xml:space="preserve">Thema: Blindenheilung des </w:t>
      </w:r>
      <w:proofErr w:type="spellStart"/>
      <w:r w:rsidRPr="000D3414">
        <w:rPr>
          <w:b/>
          <w:sz w:val="28"/>
          <w:szCs w:val="28"/>
        </w:rPr>
        <w:t>Bartimäus</w:t>
      </w:r>
      <w:proofErr w:type="spellEnd"/>
      <w:r w:rsidRPr="000D3414">
        <w:rPr>
          <w:b/>
          <w:sz w:val="28"/>
          <w:szCs w:val="28"/>
        </w:rPr>
        <w:t xml:space="preserve"> in der Zusammenschau mit einer Geschichte aus Tibet, </w:t>
      </w:r>
      <w:r w:rsidR="0022016F" w:rsidRPr="000D3414">
        <w:rPr>
          <w:b/>
          <w:sz w:val="28"/>
          <w:szCs w:val="28"/>
        </w:rPr>
        <w:t>in der ein Junge nach Zeiten der Ausgrenzung</w:t>
      </w:r>
      <w:r w:rsidRPr="000D3414">
        <w:rPr>
          <w:b/>
          <w:sz w:val="28"/>
          <w:szCs w:val="28"/>
        </w:rPr>
        <w:t xml:space="preserve"> die neu gegründete Blindenschule besuchen darf.</w:t>
      </w:r>
    </w:p>
    <w:p w:rsidR="0022016F" w:rsidRPr="000D3414" w:rsidRDefault="00251ED2">
      <w:pPr>
        <w:rPr>
          <w:b/>
          <w:sz w:val="28"/>
          <w:szCs w:val="28"/>
        </w:rPr>
      </w:pPr>
      <w:r w:rsidRPr="000D3414">
        <w:rPr>
          <w:b/>
          <w:sz w:val="28"/>
          <w:szCs w:val="28"/>
        </w:rPr>
        <w:t>Ziel</w:t>
      </w:r>
      <w:r w:rsidR="0022016F" w:rsidRPr="000D3414">
        <w:rPr>
          <w:b/>
          <w:sz w:val="28"/>
          <w:szCs w:val="28"/>
        </w:rPr>
        <w:t>e</w:t>
      </w:r>
      <w:r w:rsidRPr="000D3414">
        <w:rPr>
          <w:b/>
          <w:sz w:val="28"/>
          <w:szCs w:val="28"/>
        </w:rPr>
        <w:t xml:space="preserve">: </w:t>
      </w:r>
    </w:p>
    <w:p w:rsidR="00F86FD7" w:rsidRPr="000D3414" w:rsidRDefault="00251ED2" w:rsidP="0022016F">
      <w:pPr>
        <w:pStyle w:val="Listenabsatz"/>
        <w:numPr>
          <w:ilvl w:val="0"/>
          <w:numId w:val="1"/>
        </w:numPr>
        <w:rPr>
          <w:b/>
          <w:sz w:val="28"/>
          <w:szCs w:val="28"/>
        </w:rPr>
      </w:pPr>
      <w:r w:rsidRPr="000D3414">
        <w:rPr>
          <w:b/>
          <w:sz w:val="28"/>
          <w:szCs w:val="28"/>
        </w:rPr>
        <w:t xml:space="preserve">Erfahrungen von Wundergeschichten werden </w:t>
      </w:r>
      <w:r w:rsidR="0022016F" w:rsidRPr="000D3414">
        <w:rPr>
          <w:b/>
          <w:sz w:val="28"/>
          <w:szCs w:val="28"/>
        </w:rPr>
        <w:t>mit Erfahrungsgehalten aus der Lebenswelt der Schüler in Beziehung gebracht.</w:t>
      </w:r>
    </w:p>
    <w:p w:rsidR="0022016F" w:rsidRPr="000D3414" w:rsidRDefault="0022016F" w:rsidP="0022016F">
      <w:pPr>
        <w:pStyle w:val="Listenabsatz"/>
        <w:numPr>
          <w:ilvl w:val="0"/>
          <w:numId w:val="1"/>
        </w:numPr>
        <w:rPr>
          <w:b/>
          <w:sz w:val="28"/>
          <w:szCs w:val="28"/>
        </w:rPr>
      </w:pPr>
      <w:r w:rsidRPr="000D3414">
        <w:rPr>
          <w:b/>
          <w:sz w:val="28"/>
          <w:szCs w:val="28"/>
        </w:rPr>
        <w:t>Identifikationsmöglichkeiten mit und für unter Begrenzungen und Bedrohungen leidenden Menschen werden angeboten.</w:t>
      </w:r>
    </w:p>
    <w:p w:rsidR="0022016F" w:rsidRDefault="0022016F" w:rsidP="0022016F">
      <w:pPr>
        <w:pStyle w:val="Listenabsatz"/>
        <w:numPr>
          <w:ilvl w:val="0"/>
          <w:numId w:val="1"/>
        </w:numPr>
        <w:rPr>
          <w:b/>
          <w:sz w:val="28"/>
          <w:szCs w:val="28"/>
        </w:rPr>
      </w:pPr>
      <w:r w:rsidRPr="000D3414">
        <w:rPr>
          <w:b/>
          <w:sz w:val="28"/>
          <w:szCs w:val="28"/>
        </w:rPr>
        <w:t>Es werden Beispiele für gelingendes Leben trotz körperlicher Einschränkungen aufgezeigt.</w:t>
      </w:r>
    </w:p>
    <w:p w:rsidR="00072E0C" w:rsidRPr="000D3414" w:rsidRDefault="00072E0C" w:rsidP="0022016F">
      <w:pPr>
        <w:pStyle w:val="Listenabsatz"/>
        <w:numPr>
          <w:ilvl w:val="0"/>
          <w:numId w:val="1"/>
        </w:numPr>
        <w:rPr>
          <w:b/>
          <w:sz w:val="28"/>
          <w:szCs w:val="28"/>
        </w:rPr>
      </w:pPr>
      <w:r>
        <w:rPr>
          <w:b/>
          <w:sz w:val="28"/>
          <w:szCs w:val="28"/>
        </w:rPr>
        <w:t>Es wird eine möglicherweise neue Sichtweise von Heilung und Wunder angebahnt: Heilung als Teilhabe, als Integration in die Gesellschaft; Heilung als Wahrnehmung der lebensbejahenden Seiten und die Verwirklichung der eigenen Wünsche und Träume.</w:t>
      </w:r>
    </w:p>
    <w:p w:rsidR="00DA4370" w:rsidRPr="000D3414" w:rsidRDefault="00F86FD7">
      <w:pPr>
        <w:rPr>
          <w:sz w:val="28"/>
          <w:szCs w:val="28"/>
        </w:rPr>
      </w:pPr>
      <w:r w:rsidRPr="000D3414">
        <w:rPr>
          <w:sz w:val="28"/>
          <w:szCs w:val="28"/>
        </w:rPr>
        <w:t xml:space="preserve">Zur </w:t>
      </w:r>
      <w:r w:rsidR="00251ED2" w:rsidRPr="000D3414">
        <w:rPr>
          <w:sz w:val="28"/>
          <w:szCs w:val="28"/>
        </w:rPr>
        <w:t xml:space="preserve">Perikope Mk8, 22-26 </w:t>
      </w:r>
      <w:r w:rsidR="0022016F" w:rsidRPr="000D3414">
        <w:rPr>
          <w:sz w:val="28"/>
          <w:szCs w:val="28"/>
        </w:rPr>
        <w:t xml:space="preserve">ist zahlreiches Material für einen handlungsorientierten RU vorhanden. </w:t>
      </w:r>
    </w:p>
    <w:p w:rsidR="00DA4370" w:rsidRPr="000D3414" w:rsidRDefault="0022016F">
      <w:pPr>
        <w:rPr>
          <w:sz w:val="28"/>
          <w:szCs w:val="28"/>
        </w:rPr>
      </w:pPr>
      <w:r w:rsidRPr="000D3414">
        <w:rPr>
          <w:sz w:val="28"/>
          <w:szCs w:val="28"/>
        </w:rPr>
        <w:t>Ziel der folgenden Überlegungen ist es</w:t>
      </w:r>
      <w:r w:rsidR="0067292E" w:rsidRPr="000D3414">
        <w:rPr>
          <w:sz w:val="28"/>
          <w:szCs w:val="28"/>
        </w:rPr>
        <w:t xml:space="preserve"> daher</w:t>
      </w:r>
      <w:r w:rsidRPr="000D3414">
        <w:rPr>
          <w:sz w:val="28"/>
          <w:szCs w:val="28"/>
        </w:rPr>
        <w:t xml:space="preserve">, die Geschichte von </w:t>
      </w:r>
      <w:proofErr w:type="spellStart"/>
      <w:r w:rsidRPr="000D3414">
        <w:rPr>
          <w:sz w:val="28"/>
          <w:szCs w:val="28"/>
        </w:rPr>
        <w:t>Bartimäus</w:t>
      </w:r>
      <w:proofErr w:type="spellEnd"/>
      <w:r w:rsidRPr="000D3414">
        <w:rPr>
          <w:sz w:val="28"/>
          <w:szCs w:val="28"/>
        </w:rPr>
        <w:t xml:space="preserve"> </w:t>
      </w:r>
      <w:r w:rsidR="00DA4370" w:rsidRPr="000D3414">
        <w:rPr>
          <w:sz w:val="28"/>
          <w:szCs w:val="28"/>
        </w:rPr>
        <w:t xml:space="preserve">in die heutige Zeit und </w:t>
      </w:r>
      <w:r w:rsidR="00DC0801" w:rsidRPr="000D3414">
        <w:rPr>
          <w:sz w:val="28"/>
          <w:szCs w:val="28"/>
        </w:rPr>
        <w:t>auf die Lebenswelt der Schüler zu übertragen.</w:t>
      </w:r>
    </w:p>
    <w:p w:rsidR="00370238" w:rsidRPr="000D3414" w:rsidRDefault="00370238">
      <w:pPr>
        <w:rPr>
          <w:sz w:val="28"/>
          <w:szCs w:val="28"/>
        </w:rPr>
      </w:pPr>
      <w:r w:rsidRPr="000D3414">
        <w:rPr>
          <w:sz w:val="28"/>
          <w:szCs w:val="28"/>
        </w:rPr>
        <w:t>Gut geeignet ist dies Thema für ein fächerübergreifendes Projekt Religion, Deutsch, S</w:t>
      </w:r>
      <w:r w:rsidR="00331CCD" w:rsidRPr="000D3414">
        <w:rPr>
          <w:sz w:val="28"/>
          <w:szCs w:val="28"/>
        </w:rPr>
        <w:t>achunterricht oder WUK</w:t>
      </w:r>
      <w:r w:rsidRPr="000D3414">
        <w:rPr>
          <w:sz w:val="28"/>
          <w:szCs w:val="28"/>
        </w:rPr>
        <w:t>.</w:t>
      </w:r>
    </w:p>
    <w:p w:rsidR="00DA4370" w:rsidRPr="000D3414" w:rsidRDefault="00DA4370">
      <w:pPr>
        <w:rPr>
          <w:b/>
          <w:sz w:val="28"/>
          <w:szCs w:val="28"/>
        </w:rPr>
      </w:pPr>
      <w:r w:rsidRPr="000D3414">
        <w:rPr>
          <w:b/>
          <w:sz w:val="28"/>
          <w:szCs w:val="28"/>
        </w:rPr>
        <w:t>Ideensammlung</w:t>
      </w:r>
    </w:p>
    <w:p w:rsidR="00DA4370" w:rsidRPr="000D3414" w:rsidRDefault="00DA4370" w:rsidP="00DA4370">
      <w:pPr>
        <w:pStyle w:val="Listenabsatz"/>
        <w:numPr>
          <w:ilvl w:val="0"/>
          <w:numId w:val="3"/>
        </w:numPr>
        <w:rPr>
          <w:sz w:val="28"/>
          <w:szCs w:val="28"/>
        </w:rPr>
      </w:pPr>
      <w:r w:rsidRPr="000D3414">
        <w:rPr>
          <w:sz w:val="28"/>
          <w:szCs w:val="28"/>
        </w:rPr>
        <w:t>Erfahrungen des Blindseins nachempfinden</w:t>
      </w:r>
    </w:p>
    <w:p w:rsidR="00DA4370" w:rsidRPr="000D3414" w:rsidRDefault="00DA4370" w:rsidP="00DA4370">
      <w:pPr>
        <w:pStyle w:val="Listenabsatz"/>
        <w:numPr>
          <w:ilvl w:val="0"/>
          <w:numId w:val="3"/>
        </w:numPr>
        <w:rPr>
          <w:sz w:val="28"/>
          <w:szCs w:val="28"/>
        </w:rPr>
      </w:pPr>
      <w:r w:rsidRPr="000D3414">
        <w:rPr>
          <w:sz w:val="28"/>
          <w:szCs w:val="28"/>
        </w:rPr>
        <w:t>Hilfsmittel im Alltag für Blinde erfühlen, z.B. Blindenschrift im Fahrstuhl, Markierungen an Bahnsteigen,</w:t>
      </w:r>
      <w:r w:rsidR="00855B57" w:rsidRPr="000D3414">
        <w:rPr>
          <w:sz w:val="28"/>
          <w:szCs w:val="28"/>
        </w:rPr>
        <w:t xml:space="preserve"> Ampeltöne, Münzen und Geldscheine</w:t>
      </w:r>
    </w:p>
    <w:p w:rsidR="00855B57" w:rsidRPr="000D3414" w:rsidRDefault="00855B57" w:rsidP="00DA4370">
      <w:pPr>
        <w:pStyle w:val="Listenabsatz"/>
        <w:numPr>
          <w:ilvl w:val="0"/>
          <w:numId w:val="3"/>
        </w:numPr>
        <w:rPr>
          <w:sz w:val="28"/>
          <w:szCs w:val="28"/>
        </w:rPr>
      </w:pPr>
      <w:r w:rsidRPr="000D3414">
        <w:rPr>
          <w:sz w:val="28"/>
          <w:szCs w:val="28"/>
        </w:rPr>
        <w:t xml:space="preserve">Bilderbuch: </w:t>
      </w:r>
      <w:r w:rsidR="0067292E" w:rsidRPr="000D3414">
        <w:rPr>
          <w:sz w:val="28"/>
          <w:szCs w:val="28"/>
        </w:rPr>
        <w:t>„Wir verstehen uns blind“ lesen und besprechen</w:t>
      </w:r>
    </w:p>
    <w:p w:rsidR="00855B57" w:rsidRPr="000D3414" w:rsidRDefault="00855B57" w:rsidP="00DA4370">
      <w:pPr>
        <w:pStyle w:val="Listenabsatz"/>
        <w:numPr>
          <w:ilvl w:val="0"/>
          <w:numId w:val="3"/>
        </w:numPr>
        <w:rPr>
          <w:sz w:val="28"/>
          <w:szCs w:val="28"/>
        </w:rPr>
      </w:pPr>
      <w:r w:rsidRPr="000D3414">
        <w:rPr>
          <w:sz w:val="28"/>
          <w:szCs w:val="28"/>
        </w:rPr>
        <w:t>Vor</w:t>
      </w:r>
      <w:r w:rsidR="00015B39" w:rsidRPr="000D3414">
        <w:rPr>
          <w:sz w:val="28"/>
          <w:szCs w:val="28"/>
        </w:rPr>
        <w:t>stellung von Louis Braille und K</w:t>
      </w:r>
      <w:r w:rsidRPr="000D3414">
        <w:rPr>
          <w:sz w:val="28"/>
          <w:szCs w:val="28"/>
        </w:rPr>
        <w:t>enne</w:t>
      </w:r>
      <w:r w:rsidR="00015B39" w:rsidRPr="000D3414">
        <w:rPr>
          <w:sz w:val="28"/>
          <w:szCs w:val="28"/>
        </w:rPr>
        <w:t>nlernen der Brailleschrift und S</w:t>
      </w:r>
      <w:r w:rsidRPr="000D3414">
        <w:rPr>
          <w:sz w:val="28"/>
          <w:szCs w:val="28"/>
        </w:rPr>
        <w:t>chreiben des eigenen Namens in Brailleschrift (Dazu wird das Raster für Brailleschrift benötigt. Mit Holzkleber werden die entsprechenden Punkte in das Raster getupft und über Nacht getrocknet.)</w:t>
      </w:r>
    </w:p>
    <w:p w:rsidR="00370238" w:rsidRPr="000D3414" w:rsidRDefault="00370238" w:rsidP="00DA4370">
      <w:pPr>
        <w:pStyle w:val="Listenabsatz"/>
        <w:numPr>
          <w:ilvl w:val="0"/>
          <w:numId w:val="3"/>
        </w:numPr>
        <w:rPr>
          <w:sz w:val="28"/>
          <w:szCs w:val="28"/>
        </w:rPr>
      </w:pPr>
      <w:r w:rsidRPr="000D3414">
        <w:rPr>
          <w:sz w:val="28"/>
          <w:szCs w:val="28"/>
        </w:rPr>
        <w:t xml:space="preserve">Kennenlernen von Sabriye </w:t>
      </w:r>
      <w:proofErr w:type="spellStart"/>
      <w:r w:rsidRPr="000D3414">
        <w:rPr>
          <w:sz w:val="28"/>
          <w:szCs w:val="28"/>
        </w:rPr>
        <w:t>Tenberken</w:t>
      </w:r>
      <w:proofErr w:type="spellEnd"/>
      <w:r w:rsidRPr="000D3414">
        <w:rPr>
          <w:sz w:val="28"/>
          <w:szCs w:val="28"/>
        </w:rPr>
        <w:t xml:space="preserve"> und ihre Reise nach Tibet mit der Gründung der Blindenschule in </w:t>
      </w:r>
      <w:proofErr w:type="spellStart"/>
      <w:r w:rsidRPr="000D3414">
        <w:rPr>
          <w:sz w:val="28"/>
          <w:szCs w:val="28"/>
        </w:rPr>
        <w:t>Lhasa</w:t>
      </w:r>
      <w:proofErr w:type="spellEnd"/>
      <w:r w:rsidRPr="000D3414">
        <w:rPr>
          <w:sz w:val="28"/>
          <w:szCs w:val="28"/>
        </w:rPr>
        <w:t>.</w:t>
      </w:r>
    </w:p>
    <w:p w:rsidR="00370238" w:rsidRPr="000D3414" w:rsidRDefault="00370238" w:rsidP="00DA4370">
      <w:pPr>
        <w:pStyle w:val="Listenabsatz"/>
        <w:numPr>
          <w:ilvl w:val="0"/>
          <w:numId w:val="3"/>
        </w:numPr>
        <w:rPr>
          <w:sz w:val="28"/>
          <w:szCs w:val="28"/>
        </w:rPr>
      </w:pPr>
      <w:r w:rsidRPr="000D3414">
        <w:rPr>
          <w:sz w:val="28"/>
          <w:szCs w:val="28"/>
        </w:rPr>
        <w:lastRenderedPageBreak/>
        <w:t xml:space="preserve">Leben in Tibet (Buch: </w:t>
      </w:r>
      <w:proofErr w:type="spellStart"/>
      <w:r w:rsidRPr="000D3414">
        <w:rPr>
          <w:sz w:val="28"/>
          <w:szCs w:val="28"/>
        </w:rPr>
        <w:t>Tashis</w:t>
      </w:r>
      <w:proofErr w:type="spellEnd"/>
      <w:r w:rsidRPr="000D3414">
        <w:rPr>
          <w:sz w:val="28"/>
          <w:szCs w:val="28"/>
        </w:rPr>
        <w:t xml:space="preserve"> neue Welt)</w:t>
      </w:r>
      <w:r w:rsidR="007C6578" w:rsidRPr="000D3414">
        <w:rPr>
          <w:sz w:val="28"/>
          <w:szCs w:val="28"/>
        </w:rPr>
        <w:t>, Buchvorstellung, Sachthemen wie Religion in Tibet, Alltag, Nomaden, Stadtleben, Schrift/Blindenschrift und Sprache, Blindenzentrum Tibet werden in kleinen Referaten vorgestellt</w:t>
      </w:r>
      <w:r w:rsidR="00F073F3" w:rsidRPr="000D3414">
        <w:rPr>
          <w:sz w:val="28"/>
          <w:szCs w:val="28"/>
        </w:rPr>
        <w:t>.</w:t>
      </w:r>
    </w:p>
    <w:p w:rsidR="00331CCD" w:rsidRPr="000D3414" w:rsidRDefault="00F073F3" w:rsidP="00331CCD">
      <w:pPr>
        <w:pStyle w:val="Listenabsatz"/>
        <w:numPr>
          <w:ilvl w:val="0"/>
          <w:numId w:val="3"/>
        </w:numPr>
        <w:rPr>
          <w:sz w:val="28"/>
          <w:szCs w:val="28"/>
        </w:rPr>
      </w:pPr>
      <w:r w:rsidRPr="000D3414">
        <w:rPr>
          <w:sz w:val="28"/>
          <w:szCs w:val="28"/>
        </w:rPr>
        <w:t>Informationen einholen über Blindsein, Brailleschrift, Dialog im Dunkeln…  Die Suchmaschine für Kinder „Blinde Kuh“ verweist auf viele Beiträge, z. B. kann auf der Seite von planet-schule.de unsere Schrift in Brailleschrift konvertiert werden.</w:t>
      </w:r>
      <w:r w:rsidR="00331CCD" w:rsidRPr="000D3414">
        <w:rPr>
          <w:sz w:val="28"/>
          <w:szCs w:val="28"/>
        </w:rPr>
        <w:t xml:space="preserve"> Eine Biographie von Louis Braille findet man dort auch.</w:t>
      </w:r>
    </w:p>
    <w:p w:rsidR="00F073F3" w:rsidRPr="000D3414" w:rsidRDefault="00F073F3" w:rsidP="00DA4370">
      <w:pPr>
        <w:pStyle w:val="Listenabsatz"/>
        <w:numPr>
          <w:ilvl w:val="0"/>
          <w:numId w:val="3"/>
        </w:numPr>
        <w:rPr>
          <w:sz w:val="28"/>
          <w:szCs w:val="28"/>
        </w:rPr>
      </w:pPr>
      <w:r w:rsidRPr="000D3414">
        <w:rPr>
          <w:sz w:val="28"/>
          <w:szCs w:val="28"/>
        </w:rPr>
        <w:t>Film aus der Reihe „Willi will’s wissen -  Wie sieht die Welt für Blinde aus?“ anschauen</w:t>
      </w:r>
    </w:p>
    <w:p w:rsidR="00A372B5" w:rsidRPr="000D3414" w:rsidRDefault="00A372B5" w:rsidP="007C6578">
      <w:pPr>
        <w:rPr>
          <w:b/>
          <w:sz w:val="28"/>
          <w:szCs w:val="28"/>
        </w:rPr>
      </w:pPr>
    </w:p>
    <w:p w:rsidR="007C6578" w:rsidRPr="000D3414" w:rsidRDefault="007C6578" w:rsidP="007C6578">
      <w:pPr>
        <w:rPr>
          <w:b/>
          <w:sz w:val="28"/>
          <w:szCs w:val="28"/>
        </w:rPr>
      </w:pPr>
      <w:r w:rsidRPr="000D3414">
        <w:rPr>
          <w:b/>
          <w:sz w:val="28"/>
          <w:szCs w:val="28"/>
        </w:rPr>
        <w:t>Impulse zum Weiterdenken</w:t>
      </w:r>
      <w:r w:rsidR="00A35C1C" w:rsidRPr="000D3414">
        <w:rPr>
          <w:b/>
          <w:sz w:val="28"/>
          <w:szCs w:val="28"/>
        </w:rPr>
        <w:t xml:space="preserve"> und -arbeiten</w:t>
      </w:r>
      <w:r w:rsidRPr="000D3414">
        <w:rPr>
          <w:b/>
          <w:sz w:val="28"/>
          <w:szCs w:val="28"/>
        </w:rPr>
        <w:t>:</w:t>
      </w:r>
    </w:p>
    <w:p w:rsidR="007C6578" w:rsidRPr="000D3414" w:rsidRDefault="007C6578" w:rsidP="007C6578">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proofErr w:type="spellStart"/>
      <w:r w:rsidRPr="000D3414">
        <w:rPr>
          <w:sz w:val="28"/>
          <w:szCs w:val="28"/>
        </w:rPr>
        <w:t>Tashi</w:t>
      </w:r>
      <w:proofErr w:type="spellEnd"/>
      <w:r w:rsidRPr="000D3414">
        <w:rPr>
          <w:sz w:val="28"/>
          <w:szCs w:val="28"/>
        </w:rPr>
        <w:t xml:space="preserve"> is</w:t>
      </w:r>
      <w:r w:rsidR="00047F33" w:rsidRPr="000D3414">
        <w:rPr>
          <w:sz w:val="28"/>
          <w:szCs w:val="28"/>
        </w:rPr>
        <w:t>t in die Blindenschule gekommen. E</w:t>
      </w:r>
      <w:r w:rsidRPr="000D3414">
        <w:rPr>
          <w:sz w:val="28"/>
          <w:szCs w:val="28"/>
        </w:rPr>
        <w:t>r ist immer noch blind. Ist er geheilt? Überlege, wie es ihm vorher und nachher ging.</w:t>
      </w:r>
      <w:r w:rsidR="00A35C1C" w:rsidRPr="000D3414">
        <w:rPr>
          <w:sz w:val="28"/>
          <w:szCs w:val="28"/>
        </w:rPr>
        <w:t xml:space="preserve"> Notiere deine Gedanken dazu.</w:t>
      </w:r>
    </w:p>
    <w:p w:rsidR="00A35C1C" w:rsidRPr="000D3414" w:rsidRDefault="00A35C1C">
      <w:pPr>
        <w:rPr>
          <w:sz w:val="28"/>
          <w:szCs w:val="28"/>
        </w:rPr>
      </w:pPr>
    </w:p>
    <w:p w:rsidR="00DA4370" w:rsidRPr="000D3414" w:rsidRDefault="00A35C1C" w:rsidP="00A35C1C">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0D3414">
        <w:rPr>
          <w:sz w:val="28"/>
          <w:szCs w:val="28"/>
        </w:rPr>
        <w:t xml:space="preserve">Was kann </w:t>
      </w:r>
      <w:proofErr w:type="spellStart"/>
      <w:r w:rsidRPr="000D3414">
        <w:rPr>
          <w:sz w:val="28"/>
          <w:szCs w:val="28"/>
        </w:rPr>
        <w:t>Tashi</w:t>
      </w:r>
      <w:proofErr w:type="spellEnd"/>
      <w:r w:rsidRPr="000D3414">
        <w:rPr>
          <w:sz w:val="28"/>
          <w:szCs w:val="28"/>
        </w:rPr>
        <w:t xml:space="preserve"> besonders gut? Schreibe es auf.</w:t>
      </w:r>
    </w:p>
    <w:p w:rsidR="00A35C1C" w:rsidRPr="000D3414" w:rsidRDefault="00A35C1C">
      <w:pPr>
        <w:rPr>
          <w:sz w:val="28"/>
          <w:szCs w:val="28"/>
        </w:rPr>
      </w:pPr>
    </w:p>
    <w:p w:rsidR="00DC0801" w:rsidRPr="000D3414" w:rsidRDefault="00A35C1C" w:rsidP="00A35C1C">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proofErr w:type="spellStart"/>
      <w:r w:rsidRPr="000D3414">
        <w:rPr>
          <w:sz w:val="28"/>
          <w:szCs w:val="28"/>
        </w:rPr>
        <w:t>Tashi</w:t>
      </w:r>
      <w:proofErr w:type="spellEnd"/>
      <w:r w:rsidRPr="000D3414">
        <w:rPr>
          <w:sz w:val="28"/>
          <w:szCs w:val="28"/>
        </w:rPr>
        <w:t xml:space="preserve"> ist das ganze Jahr in </w:t>
      </w:r>
      <w:proofErr w:type="spellStart"/>
      <w:r w:rsidRPr="000D3414">
        <w:rPr>
          <w:sz w:val="28"/>
          <w:szCs w:val="28"/>
        </w:rPr>
        <w:t>Lhasa</w:t>
      </w:r>
      <w:proofErr w:type="spellEnd"/>
      <w:r w:rsidRPr="000D3414">
        <w:rPr>
          <w:sz w:val="28"/>
          <w:szCs w:val="28"/>
        </w:rPr>
        <w:t xml:space="preserve"> in der Blindenschule. Überlege, wie es ihm gehen könnte. Was ist gut? Was fehlt? Schreibe es auf.</w:t>
      </w:r>
    </w:p>
    <w:p w:rsidR="00A372B5" w:rsidRPr="000D3414" w:rsidRDefault="00A372B5">
      <w:pPr>
        <w:rPr>
          <w:sz w:val="28"/>
          <w:szCs w:val="28"/>
        </w:rPr>
      </w:pPr>
    </w:p>
    <w:p w:rsidR="00A35C1C" w:rsidRPr="000D3414" w:rsidRDefault="00A35C1C" w:rsidP="00A372B5">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0D3414">
        <w:rPr>
          <w:sz w:val="28"/>
          <w:szCs w:val="28"/>
        </w:rPr>
        <w:t xml:space="preserve">Es gibt noch viele Kinder in Tibet, die keine Schule besuchen können. Informiere dich, wie </w:t>
      </w:r>
      <w:r w:rsidR="00A372B5" w:rsidRPr="000D3414">
        <w:rPr>
          <w:sz w:val="28"/>
          <w:szCs w:val="28"/>
        </w:rPr>
        <w:t xml:space="preserve">aus anderen Ländern geholfen wird. </w:t>
      </w:r>
    </w:p>
    <w:p w:rsidR="00A35C1C" w:rsidRPr="000D3414" w:rsidRDefault="00A35C1C">
      <w:pPr>
        <w:rPr>
          <w:sz w:val="28"/>
          <w:szCs w:val="28"/>
        </w:rPr>
      </w:pPr>
    </w:p>
    <w:p w:rsidR="00331CCD" w:rsidRPr="000D3414" w:rsidRDefault="00331CCD" w:rsidP="00331CCD">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proofErr w:type="spellStart"/>
      <w:r w:rsidRPr="000D3414">
        <w:rPr>
          <w:sz w:val="28"/>
          <w:szCs w:val="28"/>
        </w:rPr>
        <w:t>Tashi</w:t>
      </w:r>
      <w:proofErr w:type="spellEnd"/>
      <w:r w:rsidRPr="000D3414">
        <w:rPr>
          <w:sz w:val="28"/>
          <w:szCs w:val="28"/>
        </w:rPr>
        <w:t xml:space="preserve"> möchte gerne Ball spielen. Aber wie soll das gehen? Informiere dich über Möglichkeiten des Blindensportes.</w:t>
      </w:r>
    </w:p>
    <w:p w:rsidR="0067292E" w:rsidRPr="000D3414" w:rsidRDefault="0067292E">
      <w:pPr>
        <w:rPr>
          <w:sz w:val="28"/>
          <w:szCs w:val="28"/>
        </w:rPr>
      </w:pPr>
    </w:p>
    <w:p w:rsidR="00331CCD" w:rsidRPr="000D3414" w:rsidRDefault="00047F33" w:rsidP="0067292E">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0D3414">
        <w:rPr>
          <w:sz w:val="28"/>
          <w:szCs w:val="28"/>
        </w:rPr>
        <w:t xml:space="preserve">Du kennst die Geschichte von </w:t>
      </w:r>
      <w:proofErr w:type="spellStart"/>
      <w:r w:rsidRPr="000D3414">
        <w:rPr>
          <w:sz w:val="28"/>
          <w:szCs w:val="28"/>
        </w:rPr>
        <w:t>Bartimäus</w:t>
      </w:r>
      <w:proofErr w:type="spellEnd"/>
      <w:r w:rsidRPr="000D3414">
        <w:rPr>
          <w:sz w:val="28"/>
          <w:szCs w:val="28"/>
        </w:rPr>
        <w:t xml:space="preserve">. </w:t>
      </w:r>
      <w:r w:rsidR="0067292E" w:rsidRPr="000D3414">
        <w:rPr>
          <w:sz w:val="28"/>
          <w:szCs w:val="28"/>
        </w:rPr>
        <w:t xml:space="preserve">Hat diese Geschichte mit der Geschichte von </w:t>
      </w:r>
      <w:proofErr w:type="spellStart"/>
      <w:r w:rsidR="0067292E" w:rsidRPr="000D3414">
        <w:rPr>
          <w:sz w:val="28"/>
          <w:szCs w:val="28"/>
        </w:rPr>
        <w:t>Tashi</w:t>
      </w:r>
      <w:proofErr w:type="spellEnd"/>
      <w:r w:rsidR="0067292E" w:rsidRPr="000D3414">
        <w:rPr>
          <w:sz w:val="28"/>
          <w:szCs w:val="28"/>
        </w:rPr>
        <w:t xml:space="preserve"> etwas zu tun? Schreibe deine Gedanken dazu auf.</w:t>
      </w:r>
    </w:p>
    <w:p w:rsidR="0067292E" w:rsidRPr="000D3414" w:rsidRDefault="0067292E">
      <w:pPr>
        <w:rPr>
          <w:sz w:val="28"/>
          <w:szCs w:val="28"/>
        </w:rPr>
      </w:pPr>
    </w:p>
    <w:p w:rsidR="0067292E" w:rsidRDefault="0067292E" w:rsidP="000B4747">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0D3414">
        <w:rPr>
          <w:sz w:val="28"/>
          <w:szCs w:val="28"/>
        </w:rPr>
        <w:t>Kann ein blinder Mensch glücklich sein? S</w:t>
      </w:r>
      <w:r w:rsidR="000B4747">
        <w:rPr>
          <w:sz w:val="28"/>
          <w:szCs w:val="28"/>
        </w:rPr>
        <w:t>chreibe deine Gedanken dazu auf.</w:t>
      </w:r>
    </w:p>
    <w:p w:rsidR="00DC0801" w:rsidRPr="000D3414" w:rsidRDefault="00DC0801">
      <w:pPr>
        <w:rPr>
          <w:sz w:val="28"/>
          <w:szCs w:val="28"/>
        </w:rPr>
      </w:pPr>
      <w:r w:rsidRPr="000D3414">
        <w:rPr>
          <w:sz w:val="28"/>
          <w:szCs w:val="28"/>
        </w:rPr>
        <w:lastRenderedPageBreak/>
        <w:t>Material:</w:t>
      </w:r>
    </w:p>
    <w:p w:rsidR="00F86FD7" w:rsidRPr="000D3414" w:rsidRDefault="00DC0801" w:rsidP="00DC0801">
      <w:pPr>
        <w:pStyle w:val="Listenabsatz"/>
        <w:numPr>
          <w:ilvl w:val="0"/>
          <w:numId w:val="2"/>
        </w:numPr>
        <w:rPr>
          <w:sz w:val="28"/>
          <w:szCs w:val="28"/>
        </w:rPr>
      </w:pPr>
      <w:r w:rsidRPr="000D3414">
        <w:rPr>
          <w:sz w:val="28"/>
          <w:szCs w:val="28"/>
        </w:rPr>
        <w:t xml:space="preserve">Sabriye </w:t>
      </w:r>
      <w:proofErr w:type="spellStart"/>
      <w:r w:rsidRPr="000D3414">
        <w:rPr>
          <w:sz w:val="28"/>
          <w:szCs w:val="28"/>
        </w:rPr>
        <w:t>Tenberken</w:t>
      </w:r>
      <w:proofErr w:type="spellEnd"/>
      <w:r w:rsidRPr="000D3414">
        <w:rPr>
          <w:sz w:val="28"/>
          <w:szCs w:val="28"/>
        </w:rPr>
        <w:t xml:space="preserve">: </w:t>
      </w:r>
      <w:proofErr w:type="spellStart"/>
      <w:r w:rsidRPr="000D3414">
        <w:rPr>
          <w:sz w:val="28"/>
          <w:szCs w:val="28"/>
        </w:rPr>
        <w:t>Tashis</w:t>
      </w:r>
      <w:proofErr w:type="spellEnd"/>
      <w:r w:rsidRPr="000D3414">
        <w:rPr>
          <w:sz w:val="28"/>
          <w:szCs w:val="28"/>
        </w:rPr>
        <w:t xml:space="preserve"> neue Welt – Ein blinder Junge zeigt uns Tibet (leider nur noch antiquarisch zu bekommen) </w:t>
      </w:r>
      <w:r w:rsidR="00015B39" w:rsidRPr="000D3414">
        <w:rPr>
          <w:sz w:val="28"/>
          <w:szCs w:val="28"/>
        </w:rPr>
        <w:t xml:space="preserve">Inhalt: </w:t>
      </w:r>
      <w:proofErr w:type="spellStart"/>
      <w:r w:rsidR="00015B39" w:rsidRPr="000D3414">
        <w:t>Tashis</w:t>
      </w:r>
      <w:proofErr w:type="spellEnd"/>
      <w:r w:rsidR="00015B39" w:rsidRPr="000D3414">
        <w:t xml:space="preserve"> neue Welt ist ein besonderes Buch. Durch die tolle Zusammenstellung von der Lebensgeschichte des kleinen </w:t>
      </w:r>
      <w:proofErr w:type="spellStart"/>
      <w:r w:rsidR="00015B39" w:rsidRPr="000D3414">
        <w:t>Tashis</w:t>
      </w:r>
      <w:proofErr w:type="spellEnd"/>
      <w:r w:rsidR="00015B39" w:rsidRPr="000D3414">
        <w:t xml:space="preserve">, den wirklich wunderbaren Fotos einer für uns so fremden Welt des Fotografen Olaf Schubert und die erklärenden Sachtexte machen das Buch zu einem Erlebnis. Sabriye </w:t>
      </w:r>
      <w:proofErr w:type="spellStart"/>
      <w:r w:rsidR="00015B39" w:rsidRPr="000D3414">
        <w:t>Tenberken</w:t>
      </w:r>
      <w:proofErr w:type="spellEnd"/>
      <w:r w:rsidR="00015B39" w:rsidRPr="000D3414">
        <w:t xml:space="preserve"> und Olaf Schubert ist es gelungen, nicht nur für Kinder ein interessantes Buch zu entwickeln. Neben den Lebensumständen in Tibet dürfen die Leser auch etwas erfahren über die Bedeutung von Blindheit, über einen Weg mit ihr umzugehen und natürlich erfährt man viel und Prägnantes über Tibet durch die vielen lebensnahen Fotos und den geschickt ausgewählten Sachseiten. Man kann sehr gut spüren, dass beide Autoren das Land kennen und gerade durch die Kombination verschiedener Aspekte - Geschichte, Sachtext und Foto- dieses Buch sowohl für Kinder als auch für Ältere ein wunderbares Erlebnis ist. (Kundenrezension)</w:t>
      </w:r>
    </w:p>
    <w:p w:rsidR="000D3414" w:rsidRPr="000D3414" w:rsidRDefault="000D3414" w:rsidP="00DC0801">
      <w:pPr>
        <w:pStyle w:val="Listenabsatz"/>
        <w:numPr>
          <w:ilvl w:val="0"/>
          <w:numId w:val="2"/>
        </w:numPr>
        <w:rPr>
          <w:sz w:val="28"/>
          <w:szCs w:val="28"/>
        </w:rPr>
      </w:pPr>
      <w:r w:rsidRPr="000D3414">
        <w:rPr>
          <w:rFonts w:cs="Arial"/>
        </w:rPr>
        <w:t xml:space="preserve">Sabriye </w:t>
      </w:r>
      <w:r w:rsidRPr="000D3414">
        <w:rPr>
          <w:rFonts w:cs="Arial"/>
          <w:b/>
          <w:bCs/>
        </w:rPr>
        <w:t xml:space="preserve">TENBERKEN: Mein siebtes Jahr. </w:t>
      </w:r>
      <w:r w:rsidRPr="000D3414">
        <w:rPr>
          <w:rFonts w:cs="Arial"/>
        </w:rPr>
        <w:t xml:space="preserve">Die </w:t>
      </w:r>
      <w:hyperlink r:id="rId6" w:tooltip="Augenerkrankungen und andere Fachbegriffe: blind" w:history="1">
        <w:r w:rsidRPr="000D3414">
          <w:rPr>
            <w:rFonts w:cs="Arial"/>
            <w:u w:val="single"/>
          </w:rPr>
          <w:t>blind</w:t>
        </w:r>
      </w:hyperlink>
      <w:r w:rsidRPr="000D3414">
        <w:rPr>
          <w:rFonts w:cs="Arial"/>
        </w:rPr>
        <w:t xml:space="preserve">en Kinder von Tibet. </w:t>
      </w:r>
      <w:proofErr w:type="spellStart"/>
      <w:r w:rsidRPr="000D3414">
        <w:rPr>
          <w:rFonts w:cs="Arial"/>
        </w:rPr>
        <w:t>Knaur</w:t>
      </w:r>
      <w:proofErr w:type="spellEnd"/>
      <w:r w:rsidRPr="000D3414">
        <w:rPr>
          <w:rFonts w:cs="Arial"/>
        </w:rPr>
        <w:t xml:space="preserve"> Taschenbuchverlag. München 2008</w:t>
      </w:r>
      <w:r w:rsidRPr="000D3414">
        <w:rPr>
          <w:rFonts w:cs="Arial"/>
        </w:rPr>
        <w:br/>
      </w:r>
      <w:r w:rsidRPr="000D3414">
        <w:rPr>
          <w:rFonts w:cs="Arial"/>
          <w:u w:val="single"/>
        </w:rPr>
        <w:t>Inhalt:</w:t>
      </w:r>
      <w:r w:rsidRPr="000D3414">
        <w:rPr>
          <w:rFonts w:cs="Arial"/>
          <w:u w:val="single"/>
        </w:rPr>
        <w:br/>
      </w:r>
      <w:r w:rsidRPr="000D3414">
        <w:rPr>
          <w:rFonts w:cs="Arial"/>
        </w:rPr>
        <w:t xml:space="preserve">Sabriye </w:t>
      </w:r>
      <w:proofErr w:type="spellStart"/>
      <w:r w:rsidRPr="000D3414">
        <w:rPr>
          <w:rFonts w:cs="Arial"/>
        </w:rPr>
        <w:t>Tenberken</w:t>
      </w:r>
      <w:proofErr w:type="spellEnd"/>
      <w:r w:rsidRPr="000D3414">
        <w:rPr>
          <w:rFonts w:cs="Arial"/>
        </w:rPr>
        <w:t xml:space="preserve"> gründete 1999 ein Zentrum für </w:t>
      </w:r>
      <w:hyperlink r:id="rId7" w:tooltip="Augenerkrankungen und andere Fachbegriffe: blind" w:history="1">
        <w:r w:rsidRPr="000D3414">
          <w:rPr>
            <w:rFonts w:cs="Arial"/>
            <w:u w:val="single"/>
          </w:rPr>
          <w:t>blind</w:t>
        </w:r>
      </w:hyperlink>
      <w:r w:rsidRPr="000D3414">
        <w:rPr>
          <w:rFonts w:cs="Arial"/>
        </w:rPr>
        <w:t xml:space="preserve">e Kinder in </w:t>
      </w:r>
      <w:proofErr w:type="spellStart"/>
      <w:r w:rsidRPr="000D3414">
        <w:rPr>
          <w:rFonts w:cs="Arial"/>
        </w:rPr>
        <w:t>Lhasa</w:t>
      </w:r>
      <w:proofErr w:type="spellEnd"/>
      <w:r w:rsidRPr="000D3414">
        <w:rPr>
          <w:rFonts w:cs="Arial"/>
        </w:rPr>
        <w:t xml:space="preserve"> im Tibet. Durch die erhöhte ultraviolette Strahlung sowie durch Staub und Ruß kommt es zu Infektionskrankheiten des Auges, die nicht behandelt werden können. </w:t>
      </w:r>
      <w:hyperlink r:id="rId8" w:tooltip="Augenerkrankungen und andere Fachbegriffe: blind" w:history="1">
        <w:r w:rsidRPr="000D3414">
          <w:rPr>
            <w:rFonts w:cs="Arial"/>
            <w:u w:val="single"/>
          </w:rPr>
          <w:t>Blind</w:t>
        </w:r>
      </w:hyperlink>
      <w:r w:rsidRPr="000D3414">
        <w:rPr>
          <w:rFonts w:cs="Arial"/>
        </w:rPr>
        <w:t>heit gilt im Tibet als Fluch.</w:t>
      </w:r>
      <w:r w:rsidRPr="000D3414">
        <w:rPr>
          <w:rFonts w:cs="Arial"/>
        </w:rPr>
        <w:br/>
        <w:t xml:space="preserve">Sabriye </w:t>
      </w:r>
      <w:proofErr w:type="spellStart"/>
      <w:r w:rsidRPr="000D3414">
        <w:rPr>
          <w:rFonts w:cs="Arial"/>
        </w:rPr>
        <w:t>Tenberken</w:t>
      </w:r>
      <w:proofErr w:type="spellEnd"/>
      <w:r w:rsidRPr="000D3414">
        <w:rPr>
          <w:rFonts w:cs="Arial"/>
        </w:rPr>
        <w:t>, die selbst er</w:t>
      </w:r>
      <w:hyperlink r:id="rId9" w:tooltip="Augenerkrankungen und andere Fachbegriffe: blind" w:history="1">
        <w:r w:rsidRPr="000D3414">
          <w:rPr>
            <w:rFonts w:cs="Arial"/>
            <w:u w:val="single"/>
          </w:rPr>
          <w:t>blind</w:t>
        </w:r>
      </w:hyperlink>
      <w:r w:rsidRPr="000D3414">
        <w:rPr>
          <w:rFonts w:cs="Arial"/>
        </w:rPr>
        <w:t xml:space="preserve">et ist, schildert die Lebensgeschichten ihrer Schützlinge und berichtet von ihren Erlebnissen mit der tibetanischen Bevölkerung. Die Nomaden sind sehr gastfreundlich und hilfsbereit, während die Bauern </w:t>
      </w:r>
      <w:hyperlink r:id="rId10" w:history="1">
        <w:r w:rsidRPr="000D3414">
          <w:rPr>
            <w:rFonts w:cs="Arial"/>
            <w:u w:val="single"/>
          </w:rPr>
          <w:t>Ausländern</w:t>
        </w:r>
      </w:hyperlink>
      <w:r w:rsidRPr="000D3414">
        <w:rPr>
          <w:rFonts w:cs="Arial"/>
        </w:rPr>
        <w:t xml:space="preserve"> (Langnasen mit gelben Haaren) gegenüber sehr abweisend sind.</w:t>
      </w:r>
      <w:r w:rsidRPr="000D3414">
        <w:rPr>
          <w:rFonts w:cs="Arial"/>
        </w:rPr>
        <w:br/>
      </w:r>
      <w:proofErr w:type="spellStart"/>
      <w:r w:rsidRPr="000D3414">
        <w:rPr>
          <w:rFonts w:cs="Arial"/>
        </w:rPr>
        <w:t>Weiters</w:t>
      </w:r>
      <w:proofErr w:type="spellEnd"/>
      <w:r w:rsidRPr="000D3414">
        <w:rPr>
          <w:rFonts w:cs="Arial"/>
        </w:rPr>
        <w:t xml:space="preserve"> berichtet Sabriye </w:t>
      </w:r>
      <w:proofErr w:type="spellStart"/>
      <w:r w:rsidRPr="000D3414">
        <w:rPr>
          <w:rFonts w:cs="Arial"/>
        </w:rPr>
        <w:t>Tenberken</w:t>
      </w:r>
      <w:proofErr w:type="spellEnd"/>
      <w:r w:rsidRPr="000D3414">
        <w:rPr>
          <w:rFonts w:cs="Arial"/>
        </w:rPr>
        <w:t xml:space="preserve"> von der Besteigung des Siebentausenders </w:t>
      </w:r>
      <w:proofErr w:type="spellStart"/>
      <w:r w:rsidRPr="000D3414">
        <w:rPr>
          <w:rFonts w:cs="Arial"/>
        </w:rPr>
        <w:t>Lhagpa</w:t>
      </w:r>
      <w:proofErr w:type="spellEnd"/>
      <w:r w:rsidRPr="000D3414">
        <w:rPr>
          <w:rFonts w:cs="Arial"/>
        </w:rPr>
        <w:t xml:space="preserve"> </w:t>
      </w:r>
      <w:proofErr w:type="spellStart"/>
      <w:r w:rsidRPr="000D3414">
        <w:rPr>
          <w:rFonts w:cs="Arial"/>
        </w:rPr>
        <w:t>Ri</w:t>
      </w:r>
      <w:proofErr w:type="spellEnd"/>
      <w:r w:rsidRPr="000D3414">
        <w:rPr>
          <w:rFonts w:cs="Arial"/>
        </w:rPr>
        <w:t xml:space="preserve"> im Himalaja. (siehe Film: "</w:t>
      </w:r>
      <w:proofErr w:type="spellStart"/>
      <w:r w:rsidRPr="000D3414">
        <w:rPr>
          <w:rFonts w:cs="Arial"/>
        </w:rPr>
        <w:fldChar w:fldCharType="begin"/>
      </w:r>
      <w:r w:rsidRPr="000D3414">
        <w:rPr>
          <w:rFonts w:cs="Arial"/>
        </w:rPr>
        <w:instrText xml:space="preserve"> HYPERLINK "http://www3.edumoodle.at/seblibu/mod/glossary/showentry.php?eid=91&amp;displayformat=dictionary" \o "Augenerkrankungen und andere Fachbegriffe: blind" </w:instrText>
      </w:r>
      <w:r w:rsidRPr="000D3414">
        <w:rPr>
          <w:rFonts w:cs="Arial"/>
        </w:rPr>
        <w:fldChar w:fldCharType="separate"/>
      </w:r>
      <w:r w:rsidRPr="000D3414">
        <w:rPr>
          <w:rFonts w:cs="Arial"/>
          <w:u w:val="single"/>
        </w:rPr>
        <w:t>Blind</w:t>
      </w:r>
      <w:r w:rsidRPr="000D3414">
        <w:rPr>
          <w:rFonts w:cs="Arial"/>
        </w:rPr>
        <w:fldChar w:fldCharType="end"/>
      </w:r>
      <w:r w:rsidRPr="000D3414">
        <w:rPr>
          <w:rFonts w:cs="Arial"/>
        </w:rPr>
        <w:t>sight</w:t>
      </w:r>
      <w:proofErr w:type="spellEnd"/>
      <w:r w:rsidRPr="000D3414">
        <w:rPr>
          <w:rFonts w:cs="Arial"/>
        </w:rPr>
        <w:t>")</w:t>
      </w:r>
      <w:r w:rsidRPr="000D3414">
        <w:rPr>
          <w:rFonts w:cs="Arial"/>
        </w:rPr>
        <w:br/>
        <w:t xml:space="preserve">In diesem Buch befinden sich auch Interviews, in denen </w:t>
      </w:r>
      <w:proofErr w:type="spellStart"/>
      <w:r w:rsidRPr="000D3414">
        <w:rPr>
          <w:rFonts w:cs="Arial"/>
        </w:rPr>
        <w:t>Tendsin</w:t>
      </w:r>
      <w:proofErr w:type="spellEnd"/>
      <w:r w:rsidRPr="000D3414">
        <w:rPr>
          <w:rFonts w:cs="Arial"/>
        </w:rPr>
        <w:t xml:space="preserve">, </w:t>
      </w:r>
      <w:proofErr w:type="spellStart"/>
      <w:r w:rsidRPr="000D3414">
        <w:rPr>
          <w:rFonts w:cs="Arial"/>
        </w:rPr>
        <w:t>Tashi</w:t>
      </w:r>
      <w:proofErr w:type="spellEnd"/>
      <w:r w:rsidRPr="000D3414">
        <w:rPr>
          <w:rFonts w:cs="Arial"/>
        </w:rPr>
        <w:t xml:space="preserve">, </w:t>
      </w:r>
      <w:proofErr w:type="spellStart"/>
      <w:r w:rsidRPr="000D3414">
        <w:rPr>
          <w:rFonts w:cs="Arial"/>
        </w:rPr>
        <w:t>Bungzo</w:t>
      </w:r>
      <w:proofErr w:type="spellEnd"/>
      <w:r w:rsidRPr="000D3414">
        <w:rPr>
          <w:rFonts w:cs="Arial"/>
        </w:rPr>
        <w:t xml:space="preserve"> und </w:t>
      </w:r>
      <w:proofErr w:type="spellStart"/>
      <w:r w:rsidRPr="000D3414">
        <w:rPr>
          <w:rFonts w:cs="Arial"/>
        </w:rPr>
        <w:t>Kyila</w:t>
      </w:r>
      <w:proofErr w:type="spellEnd"/>
      <w:r w:rsidRPr="000D3414">
        <w:rPr>
          <w:rFonts w:cs="Arial"/>
        </w:rPr>
        <w:t xml:space="preserve"> ihre Lebensgeschichte erzählen.</w:t>
      </w:r>
    </w:p>
    <w:p w:rsidR="00DC0801" w:rsidRPr="000D3414" w:rsidRDefault="00DC0801" w:rsidP="00DC0801">
      <w:pPr>
        <w:pStyle w:val="Listenabsatz"/>
        <w:numPr>
          <w:ilvl w:val="0"/>
          <w:numId w:val="2"/>
        </w:numPr>
        <w:rPr>
          <w:sz w:val="28"/>
          <w:szCs w:val="28"/>
        </w:rPr>
      </w:pPr>
      <w:r w:rsidRPr="000D3414">
        <w:rPr>
          <w:sz w:val="28"/>
          <w:szCs w:val="28"/>
        </w:rPr>
        <w:t xml:space="preserve">Franz-Joseph </w:t>
      </w:r>
      <w:proofErr w:type="spellStart"/>
      <w:r w:rsidRPr="000D3414">
        <w:rPr>
          <w:sz w:val="28"/>
          <w:szCs w:val="28"/>
        </w:rPr>
        <w:t>Huainnigg</w:t>
      </w:r>
      <w:proofErr w:type="spellEnd"/>
      <w:r w:rsidRPr="000D3414">
        <w:rPr>
          <w:sz w:val="28"/>
          <w:szCs w:val="28"/>
        </w:rPr>
        <w:t>, Verena Ballhaus: Wir verstehen uns blind</w:t>
      </w:r>
    </w:p>
    <w:p w:rsidR="00DC0801" w:rsidRPr="000D3414" w:rsidRDefault="00DC0801" w:rsidP="00DC0801">
      <w:pPr>
        <w:pStyle w:val="Listenabsatz"/>
        <w:numPr>
          <w:ilvl w:val="0"/>
          <w:numId w:val="2"/>
        </w:numPr>
        <w:rPr>
          <w:sz w:val="28"/>
          <w:szCs w:val="28"/>
        </w:rPr>
      </w:pPr>
      <w:r w:rsidRPr="000D3414">
        <w:rPr>
          <w:sz w:val="28"/>
          <w:szCs w:val="28"/>
        </w:rPr>
        <w:t xml:space="preserve">Evangelischer Blinden- und Sehbehindertendienst in Deutschland e.V.    </w:t>
      </w:r>
    </w:p>
    <w:p w:rsidR="00DC0801" w:rsidRPr="000D3414" w:rsidRDefault="00FF0B13" w:rsidP="00DC0801">
      <w:pPr>
        <w:pStyle w:val="Listenabsatz"/>
        <w:rPr>
          <w:sz w:val="28"/>
          <w:szCs w:val="28"/>
        </w:rPr>
      </w:pPr>
      <w:hyperlink r:id="rId11" w:history="1">
        <w:r w:rsidR="00DA4370" w:rsidRPr="000D3414">
          <w:rPr>
            <w:rStyle w:val="Hyperlink"/>
            <w:color w:val="auto"/>
            <w:sz w:val="28"/>
            <w:szCs w:val="28"/>
          </w:rPr>
          <w:t>www.ebs-deutschland.de</w:t>
        </w:r>
      </w:hyperlink>
    </w:p>
    <w:p w:rsidR="00DA4370" w:rsidRPr="000D3414" w:rsidRDefault="00DA4370" w:rsidP="00DA4370">
      <w:pPr>
        <w:pStyle w:val="Listenabsatz"/>
        <w:numPr>
          <w:ilvl w:val="0"/>
          <w:numId w:val="2"/>
        </w:numPr>
        <w:rPr>
          <w:sz w:val="28"/>
          <w:szCs w:val="28"/>
        </w:rPr>
      </w:pPr>
      <w:r w:rsidRPr="000D3414">
        <w:rPr>
          <w:sz w:val="28"/>
          <w:szCs w:val="28"/>
        </w:rPr>
        <w:t xml:space="preserve">Video: </w:t>
      </w:r>
      <w:proofErr w:type="spellStart"/>
      <w:r w:rsidRPr="000D3414">
        <w:rPr>
          <w:sz w:val="28"/>
          <w:szCs w:val="28"/>
        </w:rPr>
        <w:t>Blindsight</w:t>
      </w:r>
      <w:proofErr w:type="spellEnd"/>
      <w:r w:rsidRPr="000D3414">
        <w:rPr>
          <w:sz w:val="28"/>
          <w:szCs w:val="28"/>
        </w:rPr>
        <w:t xml:space="preserve"> mit </w:t>
      </w:r>
      <w:proofErr w:type="spellStart"/>
      <w:r w:rsidRPr="000D3414">
        <w:rPr>
          <w:sz w:val="28"/>
          <w:szCs w:val="28"/>
        </w:rPr>
        <w:t>Sabrinye</w:t>
      </w:r>
      <w:proofErr w:type="spellEnd"/>
      <w:r w:rsidRPr="000D3414">
        <w:rPr>
          <w:sz w:val="28"/>
          <w:szCs w:val="28"/>
        </w:rPr>
        <w:t xml:space="preserve"> </w:t>
      </w:r>
      <w:proofErr w:type="spellStart"/>
      <w:r w:rsidRPr="000D3414">
        <w:rPr>
          <w:sz w:val="28"/>
          <w:szCs w:val="28"/>
        </w:rPr>
        <w:t>Tenberken</w:t>
      </w:r>
      <w:proofErr w:type="spellEnd"/>
    </w:p>
    <w:p w:rsidR="00DA4370" w:rsidRPr="000D3414" w:rsidRDefault="00DA4370" w:rsidP="00DA4370">
      <w:pPr>
        <w:pStyle w:val="Listenabsatz"/>
        <w:numPr>
          <w:ilvl w:val="0"/>
          <w:numId w:val="2"/>
        </w:numPr>
        <w:rPr>
          <w:sz w:val="28"/>
          <w:szCs w:val="28"/>
        </w:rPr>
      </w:pPr>
      <w:proofErr w:type="spellStart"/>
      <w:r w:rsidRPr="000D3414">
        <w:rPr>
          <w:sz w:val="28"/>
          <w:szCs w:val="28"/>
        </w:rPr>
        <w:t>Sabrinye</w:t>
      </w:r>
      <w:proofErr w:type="spellEnd"/>
      <w:r w:rsidRPr="000D3414">
        <w:rPr>
          <w:sz w:val="28"/>
          <w:szCs w:val="28"/>
        </w:rPr>
        <w:t xml:space="preserve"> </w:t>
      </w:r>
      <w:proofErr w:type="spellStart"/>
      <w:r w:rsidRPr="000D3414">
        <w:rPr>
          <w:sz w:val="28"/>
          <w:szCs w:val="28"/>
        </w:rPr>
        <w:t>Tenberken</w:t>
      </w:r>
      <w:proofErr w:type="spellEnd"/>
      <w:r w:rsidRPr="000D3414">
        <w:rPr>
          <w:sz w:val="28"/>
          <w:szCs w:val="28"/>
        </w:rPr>
        <w:t xml:space="preserve">: </w:t>
      </w:r>
      <w:r w:rsidR="0067292E" w:rsidRPr="000D3414">
        <w:rPr>
          <w:sz w:val="28"/>
          <w:szCs w:val="28"/>
        </w:rPr>
        <w:t xml:space="preserve"> </w:t>
      </w:r>
      <w:r w:rsidRPr="000D3414">
        <w:rPr>
          <w:sz w:val="28"/>
          <w:szCs w:val="28"/>
        </w:rPr>
        <w:t xml:space="preserve">Mein Weg führt nach Tibet – Die blinden Kinder von </w:t>
      </w:r>
      <w:proofErr w:type="spellStart"/>
      <w:r w:rsidRPr="000D3414">
        <w:rPr>
          <w:sz w:val="28"/>
          <w:szCs w:val="28"/>
        </w:rPr>
        <w:t>Lhasa</w:t>
      </w:r>
      <w:proofErr w:type="spellEnd"/>
      <w:r w:rsidR="0067292E" w:rsidRPr="000D3414">
        <w:rPr>
          <w:sz w:val="28"/>
          <w:szCs w:val="28"/>
        </w:rPr>
        <w:t xml:space="preserve"> (Roman)</w:t>
      </w:r>
    </w:p>
    <w:p w:rsidR="00F073F3" w:rsidRPr="000D3414" w:rsidRDefault="00FF0B13" w:rsidP="00DA4370">
      <w:pPr>
        <w:pStyle w:val="Listenabsatz"/>
        <w:numPr>
          <w:ilvl w:val="0"/>
          <w:numId w:val="2"/>
        </w:numPr>
        <w:rPr>
          <w:sz w:val="28"/>
          <w:szCs w:val="28"/>
        </w:rPr>
      </w:pPr>
      <w:hyperlink r:id="rId12" w:history="1">
        <w:r w:rsidR="00F073F3" w:rsidRPr="000D3414">
          <w:rPr>
            <w:rStyle w:val="Hyperlink"/>
            <w:color w:val="auto"/>
            <w:sz w:val="28"/>
            <w:szCs w:val="28"/>
          </w:rPr>
          <w:t>www.kindernetz.de</w:t>
        </w:r>
      </w:hyperlink>
    </w:p>
    <w:p w:rsidR="00F073F3" w:rsidRPr="000D3414" w:rsidRDefault="00F073F3" w:rsidP="00DA4370">
      <w:pPr>
        <w:pStyle w:val="Listenabsatz"/>
        <w:numPr>
          <w:ilvl w:val="0"/>
          <w:numId w:val="2"/>
        </w:numPr>
        <w:rPr>
          <w:sz w:val="28"/>
          <w:szCs w:val="28"/>
        </w:rPr>
      </w:pPr>
      <w:r w:rsidRPr="000D3414">
        <w:rPr>
          <w:sz w:val="28"/>
          <w:szCs w:val="28"/>
        </w:rPr>
        <w:t>Christoffel-Blindenmission</w:t>
      </w:r>
      <w:r w:rsidRPr="000D3414">
        <w:rPr>
          <w:sz w:val="28"/>
          <w:szCs w:val="28"/>
        </w:rPr>
        <w:tab/>
      </w:r>
      <w:hyperlink r:id="rId13" w:history="1">
        <w:r w:rsidRPr="000D3414">
          <w:rPr>
            <w:rStyle w:val="Hyperlink"/>
            <w:color w:val="auto"/>
            <w:sz w:val="28"/>
            <w:szCs w:val="28"/>
          </w:rPr>
          <w:t>www.cbm.de</w:t>
        </w:r>
      </w:hyperlink>
    </w:p>
    <w:p w:rsidR="00F073F3" w:rsidRPr="000D3414" w:rsidRDefault="00F073F3" w:rsidP="00DA4370">
      <w:pPr>
        <w:pStyle w:val="Listenabsatz"/>
        <w:numPr>
          <w:ilvl w:val="0"/>
          <w:numId w:val="2"/>
        </w:numPr>
        <w:rPr>
          <w:sz w:val="28"/>
          <w:szCs w:val="28"/>
        </w:rPr>
      </w:pPr>
      <w:r w:rsidRPr="000D3414">
        <w:rPr>
          <w:sz w:val="28"/>
          <w:szCs w:val="28"/>
        </w:rPr>
        <w:t xml:space="preserve">Jaap </w:t>
      </w:r>
      <w:proofErr w:type="spellStart"/>
      <w:r w:rsidRPr="000D3414">
        <w:rPr>
          <w:sz w:val="28"/>
          <w:szCs w:val="28"/>
        </w:rPr>
        <w:t>ter</w:t>
      </w:r>
      <w:proofErr w:type="spellEnd"/>
      <w:r w:rsidRPr="000D3414">
        <w:rPr>
          <w:sz w:val="28"/>
          <w:szCs w:val="28"/>
        </w:rPr>
        <w:t xml:space="preserve"> Haar: Behalt das Leben lieb</w:t>
      </w:r>
      <w:r w:rsidR="00331CCD" w:rsidRPr="000D3414">
        <w:rPr>
          <w:sz w:val="28"/>
          <w:szCs w:val="28"/>
        </w:rPr>
        <w:t xml:space="preserve">; Inhalt: </w:t>
      </w:r>
      <w:r w:rsidR="00331CCD" w:rsidRPr="000D3414">
        <w:t>Durch einen Unfall verliert der 13-jährige Beer sein Augenlicht. In der nächsten Zeit durchlebt er Phasen der tiefsten Niedergeschlagenheit, aber auch Augenblicke der Hoffnung. Seine Familie wird vor Probleme gestellt, die nur mit viel Einfühlungsvermögen zu bewältigen sind. Doch trotz aller Verzweiflung und Angst, in die Beer</w:t>
      </w:r>
      <w:r w:rsidR="00067E4E" w:rsidRPr="000D3414">
        <w:t xml:space="preserve"> gestür</w:t>
      </w:r>
      <w:r w:rsidR="00331CCD" w:rsidRPr="000D3414">
        <w:t>zt wird, eröffnen sich ihm neue Wege und Möglichkeiten, dieses veränderte Leben zu meistern.</w:t>
      </w:r>
    </w:p>
    <w:p w:rsidR="00067E4E" w:rsidRPr="000D3414" w:rsidRDefault="000D3414" w:rsidP="00DA4370">
      <w:pPr>
        <w:pStyle w:val="Listenabsatz"/>
        <w:numPr>
          <w:ilvl w:val="0"/>
          <w:numId w:val="2"/>
        </w:numPr>
        <w:rPr>
          <w:sz w:val="28"/>
          <w:szCs w:val="28"/>
        </w:rPr>
      </w:pPr>
      <w:proofErr w:type="spellStart"/>
      <w:r w:rsidRPr="000D3414">
        <w:rPr>
          <w:rFonts w:cs="Arial"/>
        </w:rPr>
        <w:t>Saliya</w:t>
      </w:r>
      <w:proofErr w:type="spellEnd"/>
      <w:r w:rsidRPr="000D3414">
        <w:rPr>
          <w:rFonts w:cs="Arial"/>
          <w:b/>
          <w:bCs/>
        </w:rPr>
        <w:t xml:space="preserve"> KAHAWATTE: Mein </w:t>
      </w:r>
      <w:hyperlink r:id="rId14" w:tooltip="Augenerkrankungen und andere Fachbegriffe: blind" w:history="1">
        <w:r w:rsidRPr="000D3414">
          <w:rPr>
            <w:rFonts w:cs="Arial"/>
            <w:b/>
            <w:bCs/>
            <w:u w:val="single"/>
          </w:rPr>
          <w:t>Blind</w:t>
        </w:r>
      </w:hyperlink>
      <w:r w:rsidRPr="000D3414">
        <w:rPr>
          <w:rFonts w:cs="Arial"/>
          <w:b/>
          <w:bCs/>
        </w:rPr>
        <w:t xml:space="preserve"> Date mit dem Leben</w:t>
      </w:r>
      <w:r w:rsidRPr="000D3414">
        <w:rPr>
          <w:rFonts w:cs="Arial"/>
        </w:rPr>
        <w:t xml:space="preserve">. </w:t>
      </w:r>
      <w:proofErr w:type="spellStart"/>
      <w:r w:rsidRPr="000D3414">
        <w:rPr>
          <w:rFonts w:cs="Arial"/>
        </w:rPr>
        <w:t>Eichborn</w:t>
      </w:r>
      <w:proofErr w:type="spellEnd"/>
      <w:r w:rsidRPr="000D3414">
        <w:rPr>
          <w:rFonts w:cs="Arial"/>
        </w:rPr>
        <w:t xml:space="preserve"> </w:t>
      </w:r>
      <w:proofErr w:type="spellStart"/>
      <w:r w:rsidRPr="000D3414">
        <w:rPr>
          <w:rFonts w:cs="Arial"/>
        </w:rPr>
        <w:t>AG,Frankfurt</w:t>
      </w:r>
      <w:proofErr w:type="spellEnd"/>
      <w:r w:rsidRPr="000D3414">
        <w:rPr>
          <w:rFonts w:cs="Arial"/>
        </w:rPr>
        <w:t xml:space="preserve"> am Main, 2009.</w:t>
      </w:r>
      <w:r w:rsidRPr="000D3414">
        <w:rPr>
          <w:rFonts w:cs="Arial"/>
        </w:rPr>
        <w:br/>
      </w:r>
      <w:r w:rsidRPr="000D3414">
        <w:rPr>
          <w:rFonts w:cs="Arial"/>
          <w:u w:val="single"/>
        </w:rPr>
        <w:t>Inhalt:</w:t>
      </w:r>
      <w:r w:rsidRPr="000D3414">
        <w:rPr>
          <w:rFonts w:cs="Arial"/>
          <w:u w:val="single"/>
        </w:rPr>
        <w:br/>
      </w:r>
      <w:r w:rsidRPr="000D3414">
        <w:rPr>
          <w:rFonts w:cs="Arial"/>
        </w:rPr>
        <w:lastRenderedPageBreak/>
        <w:t xml:space="preserve">Der Deutsch-Singhalese </w:t>
      </w:r>
      <w:proofErr w:type="spellStart"/>
      <w:r w:rsidRPr="000D3414">
        <w:rPr>
          <w:rFonts w:cs="Arial"/>
        </w:rPr>
        <w:t>Saliya</w:t>
      </w:r>
      <w:proofErr w:type="spellEnd"/>
      <w:r w:rsidRPr="000D3414">
        <w:rPr>
          <w:rFonts w:cs="Arial"/>
        </w:rPr>
        <w:t xml:space="preserve"> </w:t>
      </w:r>
      <w:proofErr w:type="spellStart"/>
      <w:r w:rsidRPr="000D3414">
        <w:rPr>
          <w:rFonts w:cs="Arial"/>
        </w:rPr>
        <w:t>Kahawatte</w:t>
      </w:r>
      <w:proofErr w:type="spellEnd"/>
      <w:r w:rsidRPr="000D3414">
        <w:rPr>
          <w:rFonts w:cs="Arial"/>
        </w:rPr>
        <w:t xml:space="preserve"> verliert mit 15 Jahren einen Großteil seines Augenlichtes. Er verheimlicht 15 Jahre lang sein Handikap und arbeitet erfolgreich in der Gastronomie, indem er fleißiger ist als andere und Strategien entwickelt, um seine </w:t>
      </w:r>
      <w:hyperlink r:id="rId15" w:history="1">
        <w:r w:rsidRPr="000D3414">
          <w:rPr>
            <w:rFonts w:cs="Arial"/>
            <w:u w:val="single"/>
          </w:rPr>
          <w:t>Sehschädigung</w:t>
        </w:r>
      </w:hyperlink>
      <w:r w:rsidRPr="000D3414">
        <w:rPr>
          <w:rFonts w:cs="Arial"/>
        </w:rPr>
        <w:t xml:space="preserve"> zu kompensieren.   Seinen Lebensweg kreuzen immer wieder Menschen, die sein Geheimnis durchschauen und die ihm weiterhelfen.</w:t>
      </w:r>
      <w:r w:rsidRPr="000D3414">
        <w:rPr>
          <w:rFonts w:cs="Arial"/>
        </w:rPr>
        <w:br/>
        <w:t xml:space="preserve">Es kommt immer wieder zu Rückschlägen und </w:t>
      </w:r>
      <w:hyperlink r:id="rId16" w:history="1">
        <w:r w:rsidRPr="000D3414">
          <w:rPr>
            <w:rFonts w:cs="Arial"/>
            <w:u w:val="single"/>
          </w:rPr>
          <w:t>Suchtgefährdungen</w:t>
        </w:r>
      </w:hyperlink>
      <w:r w:rsidRPr="000D3414">
        <w:rPr>
          <w:rFonts w:cs="Arial"/>
        </w:rPr>
        <w:t xml:space="preserve">. Als </w:t>
      </w:r>
      <w:proofErr w:type="spellStart"/>
      <w:r w:rsidRPr="000D3414">
        <w:rPr>
          <w:rFonts w:cs="Arial"/>
        </w:rPr>
        <w:t>Saliya</w:t>
      </w:r>
      <w:proofErr w:type="spellEnd"/>
      <w:r w:rsidRPr="000D3414">
        <w:rPr>
          <w:rFonts w:cs="Arial"/>
        </w:rPr>
        <w:t xml:space="preserve"> schwer erkrankt, muss er sich zu seiner Behinderung bekennen und lernt Behinderteneinrichtungen kennen, in denen Sehende bestimmen, was für </w:t>
      </w:r>
      <w:hyperlink r:id="rId17" w:tooltip="Augenerkrankungen und andere Fachbegriffe: blind" w:history="1">
        <w:r w:rsidRPr="000D3414">
          <w:rPr>
            <w:rFonts w:cs="Arial"/>
            <w:u w:val="single"/>
          </w:rPr>
          <w:t>Blind</w:t>
        </w:r>
      </w:hyperlink>
      <w:r w:rsidRPr="000D3414">
        <w:rPr>
          <w:rFonts w:cs="Arial"/>
        </w:rPr>
        <w:t>e gut ist. Er lässt sich jedoch nicht einschüchtern und darf an einer Hotelbetriebswirtschaft studieren.</w:t>
      </w:r>
      <w:r w:rsidRPr="000D3414">
        <w:rPr>
          <w:rFonts w:cs="Arial"/>
        </w:rPr>
        <w:br/>
        <w:t>Heute arbeitet er unter anderem als Coach und Dozent in Hamburg.</w:t>
      </w:r>
    </w:p>
    <w:p w:rsidR="000D3414" w:rsidRPr="000B4747" w:rsidRDefault="000D3414" w:rsidP="000B4747">
      <w:pPr>
        <w:pStyle w:val="StandardWeb"/>
        <w:numPr>
          <w:ilvl w:val="0"/>
          <w:numId w:val="2"/>
        </w:numPr>
        <w:rPr>
          <w:rFonts w:asciiTheme="minorHAnsi" w:hAnsiTheme="minorHAnsi"/>
        </w:rPr>
      </w:pPr>
      <w:r w:rsidRPr="000D3414">
        <w:rPr>
          <w:rFonts w:asciiTheme="minorHAnsi" w:hAnsiTheme="minorHAnsi" w:cs="Arial"/>
        </w:rPr>
        <w:t xml:space="preserve">Lisa </w:t>
      </w:r>
      <w:r w:rsidRPr="000D3414">
        <w:rPr>
          <w:rStyle w:val="Fett"/>
          <w:rFonts w:asciiTheme="minorHAnsi" w:hAnsiTheme="minorHAnsi" w:cs="Arial"/>
        </w:rPr>
        <w:t>FITTIPALDI</w:t>
      </w:r>
      <w:r w:rsidRPr="000D3414">
        <w:rPr>
          <w:rFonts w:asciiTheme="minorHAnsi" w:hAnsiTheme="minorHAnsi" w:cs="Arial"/>
        </w:rPr>
        <w:t xml:space="preserve">: </w:t>
      </w:r>
      <w:r w:rsidRPr="000D3414">
        <w:rPr>
          <w:rStyle w:val="Fett"/>
          <w:rFonts w:asciiTheme="minorHAnsi" w:hAnsiTheme="minorHAnsi" w:cs="Arial"/>
        </w:rPr>
        <w:t>Berühre das Licht</w:t>
      </w:r>
      <w:r w:rsidRPr="000D3414">
        <w:rPr>
          <w:rFonts w:asciiTheme="minorHAnsi" w:hAnsiTheme="minorHAnsi" w:cs="Arial"/>
        </w:rPr>
        <w:t xml:space="preserve">. Ich verlor das Augenlicht und fand die Malerei. (A </w:t>
      </w:r>
      <w:proofErr w:type="spellStart"/>
      <w:r w:rsidRPr="000D3414">
        <w:rPr>
          <w:rFonts w:asciiTheme="minorHAnsi" w:hAnsiTheme="minorHAnsi" w:cs="Arial"/>
        </w:rPr>
        <w:t>Brush</w:t>
      </w:r>
      <w:proofErr w:type="spellEnd"/>
      <w:r w:rsidRPr="000D3414">
        <w:rPr>
          <w:rFonts w:asciiTheme="minorHAnsi" w:hAnsiTheme="minorHAnsi" w:cs="Arial"/>
        </w:rPr>
        <w:t xml:space="preserve"> </w:t>
      </w:r>
      <w:proofErr w:type="spellStart"/>
      <w:r w:rsidRPr="000D3414">
        <w:rPr>
          <w:rFonts w:asciiTheme="minorHAnsi" w:hAnsiTheme="minorHAnsi" w:cs="Arial"/>
        </w:rPr>
        <w:t>With</w:t>
      </w:r>
      <w:proofErr w:type="spellEnd"/>
      <w:r w:rsidRPr="000D3414">
        <w:rPr>
          <w:rFonts w:asciiTheme="minorHAnsi" w:hAnsiTheme="minorHAnsi" w:cs="Arial"/>
        </w:rPr>
        <w:t xml:space="preserve"> </w:t>
      </w:r>
      <w:proofErr w:type="spellStart"/>
      <w:r w:rsidRPr="000D3414">
        <w:rPr>
          <w:rFonts w:asciiTheme="minorHAnsi" w:hAnsiTheme="minorHAnsi" w:cs="Arial"/>
        </w:rPr>
        <w:t>Darkness</w:t>
      </w:r>
      <w:proofErr w:type="spellEnd"/>
      <w:r w:rsidRPr="000D3414">
        <w:rPr>
          <w:rFonts w:asciiTheme="minorHAnsi" w:hAnsiTheme="minorHAnsi" w:cs="Arial"/>
        </w:rPr>
        <w:t>); Lübbe-Verlag, Bergisch Gladbach. 2006 (deutsche Ausgabe)</w:t>
      </w:r>
      <w:r w:rsidRPr="000D3414">
        <w:rPr>
          <w:rFonts w:asciiTheme="minorHAnsi" w:hAnsiTheme="minorHAnsi" w:cs="Arial"/>
        </w:rPr>
        <w:br/>
      </w:r>
      <w:r w:rsidRPr="000D3414">
        <w:rPr>
          <w:rFonts w:asciiTheme="minorHAnsi" w:hAnsiTheme="minorHAnsi" w:cs="Arial"/>
          <w:u w:val="single"/>
        </w:rPr>
        <w:t>Inhalt:</w:t>
      </w:r>
      <w:r w:rsidRPr="000D3414">
        <w:rPr>
          <w:rFonts w:asciiTheme="minorHAnsi" w:hAnsiTheme="minorHAnsi" w:cs="Arial"/>
          <w:u w:val="single"/>
        </w:rPr>
        <w:br/>
      </w:r>
      <w:r w:rsidRPr="000D3414">
        <w:rPr>
          <w:rFonts w:asciiTheme="minorHAnsi" w:hAnsiTheme="minorHAnsi" w:cs="Arial"/>
        </w:rPr>
        <w:t>Lisa Fittipaldi, eine erfolgreiche Frau, er</w:t>
      </w:r>
      <w:hyperlink r:id="rId18" w:tooltip="Augenerkrankungen und andere Fachbegriffe: blind" w:history="1">
        <w:r w:rsidRPr="000D3414">
          <w:rPr>
            <w:rStyle w:val="Hyperlink"/>
            <w:rFonts w:asciiTheme="minorHAnsi" w:hAnsiTheme="minorHAnsi" w:cs="Arial"/>
            <w:color w:val="auto"/>
          </w:rPr>
          <w:t>blind</w:t>
        </w:r>
      </w:hyperlink>
      <w:r w:rsidRPr="000D3414">
        <w:rPr>
          <w:rFonts w:asciiTheme="minorHAnsi" w:hAnsiTheme="minorHAnsi" w:cs="Arial"/>
        </w:rPr>
        <w:t>et im Alter von 49 Jahren. Sie beschreibt ihre Ängste und Depressionen, bis sie ihr Talent zur Malerei entdeckte...</w:t>
      </w:r>
    </w:p>
    <w:p w:rsidR="000B4747" w:rsidRDefault="000B4747" w:rsidP="000B4747">
      <w:pPr>
        <w:pStyle w:val="StandardWeb"/>
        <w:rPr>
          <w:rFonts w:asciiTheme="minorHAnsi" w:hAnsiTheme="minorHAnsi" w:cs="Arial"/>
        </w:rPr>
      </w:pPr>
    </w:p>
    <w:p w:rsidR="000B4747" w:rsidRPr="000B4747" w:rsidRDefault="000B4747" w:rsidP="000B4747">
      <w:pPr>
        <w:pStyle w:val="StandardWeb"/>
        <w:rPr>
          <w:rFonts w:asciiTheme="minorHAnsi" w:hAnsiTheme="minorHAnsi"/>
        </w:rPr>
      </w:pPr>
    </w:p>
    <w:p w:rsidR="00F86FD7" w:rsidRPr="000D3414" w:rsidRDefault="00F86FD7">
      <w:pPr>
        <w:rPr>
          <w:sz w:val="28"/>
          <w:szCs w:val="28"/>
        </w:rPr>
      </w:pPr>
    </w:p>
    <w:sectPr w:rsidR="00F86FD7" w:rsidRPr="000D34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27A8"/>
    <w:multiLevelType w:val="hybridMultilevel"/>
    <w:tmpl w:val="FE106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82541B"/>
    <w:multiLevelType w:val="hybridMultilevel"/>
    <w:tmpl w:val="B9D82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3624C08"/>
    <w:multiLevelType w:val="hybridMultilevel"/>
    <w:tmpl w:val="2F0E93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D7"/>
    <w:rsid w:val="00015B39"/>
    <w:rsid w:val="00047F33"/>
    <w:rsid w:val="00067E4E"/>
    <w:rsid w:val="00072E0C"/>
    <w:rsid w:val="000B4747"/>
    <w:rsid w:val="000D3414"/>
    <w:rsid w:val="0022016F"/>
    <w:rsid w:val="00251ED2"/>
    <w:rsid w:val="00331CCD"/>
    <w:rsid w:val="00370238"/>
    <w:rsid w:val="003E4B2A"/>
    <w:rsid w:val="0067292E"/>
    <w:rsid w:val="007C6578"/>
    <w:rsid w:val="00855B57"/>
    <w:rsid w:val="00A35C1C"/>
    <w:rsid w:val="00A372B5"/>
    <w:rsid w:val="00DA4370"/>
    <w:rsid w:val="00DC0801"/>
    <w:rsid w:val="00E40EE1"/>
    <w:rsid w:val="00E812FE"/>
    <w:rsid w:val="00F073F3"/>
    <w:rsid w:val="00F86FD7"/>
    <w:rsid w:val="00FF0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016F"/>
    <w:pPr>
      <w:ind w:left="720"/>
      <w:contextualSpacing/>
    </w:pPr>
  </w:style>
  <w:style w:type="character" w:styleId="Hyperlink">
    <w:name w:val="Hyperlink"/>
    <w:basedOn w:val="Absatz-Standardschriftart"/>
    <w:uiPriority w:val="99"/>
    <w:unhideWhenUsed/>
    <w:rsid w:val="00DA4370"/>
    <w:rPr>
      <w:color w:val="0563C1" w:themeColor="hyperlink"/>
      <w:u w:val="single"/>
    </w:rPr>
  </w:style>
  <w:style w:type="paragraph" w:styleId="Sprechblasentext">
    <w:name w:val="Balloon Text"/>
    <w:basedOn w:val="Standard"/>
    <w:link w:val="SprechblasentextZchn"/>
    <w:uiPriority w:val="99"/>
    <w:semiHidden/>
    <w:unhideWhenUsed/>
    <w:rsid w:val="00A372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72B5"/>
    <w:rPr>
      <w:rFonts w:ascii="Segoe UI" w:hAnsi="Segoe UI" w:cs="Segoe UI"/>
      <w:sz w:val="18"/>
      <w:szCs w:val="18"/>
    </w:rPr>
  </w:style>
  <w:style w:type="paragraph" w:styleId="StandardWeb">
    <w:name w:val="Normal (Web)"/>
    <w:basedOn w:val="Standard"/>
    <w:uiPriority w:val="99"/>
    <w:unhideWhenUsed/>
    <w:rsid w:val="000D34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D34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016F"/>
    <w:pPr>
      <w:ind w:left="720"/>
      <w:contextualSpacing/>
    </w:pPr>
  </w:style>
  <w:style w:type="character" w:styleId="Hyperlink">
    <w:name w:val="Hyperlink"/>
    <w:basedOn w:val="Absatz-Standardschriftart"/>
    <w:uiPriority w:val="99"/>
    <w:unhideWhenUsed/>
    <w:rsid w:val="00DA4370"/>
    <w:rPr>
      <w:color w:val="0563C1" w:themeColor="hyperlink"/>
      <w:u w:val="single"/>
    </w:rPr>
  </w:style>
  <w:style w:type="paragraph" w:styleId="Sprechblasentext">
    <w:name w:val="Balloon Text"/>
    <w:basedOn w:val="Standard"/>
    <w:link w:val="SprechblasentextZchn"/>
    <w:uiPriority w:val="99"/>
    <w:semiHidden/>
    <w:unhideWhenUsed/>
    <w:rsid w:val="00A372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72B5"/>
    <w:rPr>
      <w:rFonts w:ascii="Segoe UI" w:hAnsi="Segoe UI" w:cs="Segoe UI"/>
      <w:sz w:val="18"/>
      <w:szCs w:val="18"/>
    </w:rPr>
  </w:style>
  <w:style w:type="paragraph" w:styleId="StandardWeb">
    <w:name w:val="Normal (Web)"/>
    <w:basedOn w:val="Standard"/>
    <w:uiPriority w:val="99"/>
    <w:unhideWhenUsed/>
    <w:rsid w:val="000D34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D3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455">
      <w:bodyDiv w:val="1"/>
      <w:marLeft w:val="0"/>
      <w:marRight w:val="0"/>
      <w:marTop w:val="0"/>
      <w:marBottom w:val="0"/>
      <w:divBdr>
        <w:top w:val="none" w:sz="0" w:space="0" w:color="auto"/>
        <w:left w:val="none" w:sz="0" w:space="0" w:color="auto"/>
        <w:bottom w:val="none" w:sz="0" w:space="0" w:color="auto"/>
        <w:right w:val="none" w:sz="0" w:space="0" w:color="auto"/>
      </w:divBdr>
      <w:divsChild>
        <w:div w:id="15885105">
          <w:marLeft w:val="0"/>
          <w:marRight w:val="0"/>
          <w:marTop w:val="0"/>
          <w:marBottom w:val="0"/>
          <w:divBdr>
            <w:top w:val="none" w:sz="0" w:space="0" w:color="auto"/>
            <w:left w:val="none" w:sz="0" w:space="0" w:color="auto"/>
            <w:bottom w:val="none" w:sz="0" w:space="0" w:color="auto"/>
            <w:right w:val="none" w:sz="0" w:space="0" w:color="auto"/>
          </w:divBdr>
          <w:divsChild>
            <w:div w:id="234055004">
              <w:marLeft w:val="0"/>
              <w:marRight w:val="0"/>
              <w:marTop w:val="0"/>
              <w:marBottom w:val="0"/>
              <w:divBdr>
                <w:top w:val="none" w:sz="0" w:space="0" w:color="auto"/>
                <w:left w:val="none" w:sz="0" w:space="0" w:color="auto"/>
                <w:bottom w:val="none" w:sz="0" w:space="0" w:color="auto"/>
                <w:right w:val="none" w:sz="0" w:space="0" w:color="auto"/>
              </w:divBdr>
              <w:divsChild>
                <w:div w:id="112528989">
                  <w:marLeft w:val="0"/>
                  <w:marRight w:val="0"/>
                  <w:marTop w:val="0"/>
                  <w:marBottom w:val="0"/>
                  <w:divBdr>
                    <w:top w:val="none" w:sz="0" w:space="0" w:color="auto"/>
                    <w:left w:val="none" w:sz="0" w:space="0" w:color="auto"/>
                    <w:bottom w:val="none" w:sz="0" w:space="0" w:color="auto"/>
                    <w:right w:val="none" w:sz="0" w:space="0" w:color="auto"/>
                  </w:divBdr>
                </w:div>
              </w:divsChild>
            </w:div>
            <w:div w:id="501243096">
              <w:marLeft w:val="0"/>
              <w:marRight w:val="0"/>
              <w:marTop w:val="0"/>
              <w:marBottom w:val="0"/>
              <w:divBdr>
                <w:top w:val="none" w:sz="0" w:space="0" w:color="auto"/>
                <w:left w:val="none" w:sz="0" w:space="0" w:color="auto"/>
                <w:bottom w:val="none" w:sz="0" w:space="0" w:color="auto"/>
                <w:right w:val="none" w:sz="0" w:space="0" w:color="auto"/>
              </w:divBdr>
              <w:divsChild>
                <w:div w:id="2015764515">
                  <w:marLeft w:val="0"/>
                  <w:marRight w:val="0"/>
                  <w:marTop w:val="0"/>
                  <w:marBottom w:val="0"/>
                  <w:divBdr>
                    <w:top w:val="none" w:sz="0" w:space="0" w:color="auto"/>
                    <w:left w:val="none" w:sz="0" w:space="0" w:color="auto"/>
                    <w:bottom w:val="none" w:sz="0" w:space="0" w:color="auto"/>
                    <w:right w:val="none" w:sz="0" w:space="0" w:color="auto"/>
                  </w:divBdr>
                  <w:divsChild>
                    <w:div w:id="790828427">
                      <w:marLeft w:val="0"/>
                      <w:marRight w:val="0"/>
                      <w:marTop w:val="0"/>
                      <w:marBottom w:val="0"/>
                      <w:divBdr>
                        <w:top w:val="none" w:sz="0" w:space="0" w:color="auto"/>
                        <w:left w:val="none" w:sz="0" w:space="0" w:color="auto"/>
                        <w:bottom w:val="none" w:sz="0" w:space="0" w:color="auto"/>
                        <w:right w:val="none" w:sz="0" w:space="0" w:color="auto"/>
                      </w:divBdr>
                    </w:div>
                  </w:divsChild>
                </w:div>
                <w:div w:id="365762082">
                  <w:marLeft w:val="0"/>
                  <w:marRight w:val="0"/>
                  <w:marTop w:val="0"/>
                  <w:marBottom w:val="0"/>
                  <w:divBdr>
                    <w:top w:val="none" w:sz="0" w:space="0" w:color="auto"/>
                    <w:left w:val="none" w:sz="0" w:space="0" w:color="auto"/>
                    <w:bottom w:val="none" w:sz="0" w:space="0" w:color="auto"/>
                    <w:right w:val="none" w:sz="0" w:space="0" w:color="auto"/>
                  </w:divBdr>
                  <w:divsChild>
                    <w:div w:id="1181236449">
                      <w:marLeft w:val="0"/>
                      <w:marRight w:val="0"/>
                      <w:marTop w:val="0"/>
                      <w:marBottom w:val="0"/>
                      <w:divBdr>
                        <w:top w:val="none" w:sz="0" w:space="0" w:color="auto"/>
                        <w:left w:val="none" w:sz="0" w:space="0" w:color="auto"/>
                        <w:bottom w:val="none" w:sz="0" w:space="0" w:color="auto"/>
                        <w:right w:val="none" w:sz="0" w:space="0" w:color="auto"/>
                      </w:divBdr>
                      <w:divsChild>
                        <w:div w:id="1809518603">
                          <w:marLeft w:val="0"/>
                          <w:marRight w:val="0"/>
                          <w:marTop w:val="0"/>
                          <w:marBottom w:val="0"/>
                          <w:divBdr>
                            <w:top w:val="none" w:sz="0" w:space="0" w:color="auto"/>
                            <w:left w:val="none" w:sz="0" w:space="0" w:color="auto"/>
                            <w:bottom w:val="none" w:sz="0" w:space="0" w:color="auto"/>
                            <w:right w:val="none" w:sz="0" w:space="0" w:color="auto"/>
                          </w:divBdr>
                        </w:div>
                        <w:div w:id="500433535">
                          <w:marLeft w:val="0"/>
                          <w:marRight w:val="0"/>
                          <w:marTop w:val="0"/>
                          <w:marBottom w:val="0"/>
                          <w:divBdr>
                            <w:top w:val="none" w:sz="0" w:space="0" w:color="auto"/>
                            <w:left w:val="none" w:sz="0" w:space="0" w:color="auto"/>
                            <w:bottom w:val="none" w:sz="0" w:space="0" w:color="auto"/>
                            <w:right w:val="none" w:sz="0" w:space="0" w:color="auto"/>
                          </w:divBdr>
                          <w:divsChild>
                            <w:div w:id="1606303866">
                              <w:marLeft w:val="0"/>
                              <w:marRight w:val="0"/>
                              <w:marTop w:val="0"/>
                              <w:marBottom w:val="0"/>
                              <w:divBdr>
                                <w:top w:val="none" w:sz="0" w:space="0" w:color="auto"/>
                                <w:left w:val="none" w:sz="0" w:space="0" w:color="auto"/>
                                <w:bottom w:val="none" w:sz="0" w:space="0" w:color="auto"/>
                                <w:right w:val="none" w:sz="0" w:space="0" w:color="auto"/>
                              </w:divBdr>
                              <w:divsChild>
                                <w:div w:id="21459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872716">
      <w:bodyDiv w:val="1"/>
      <w:marLeft w:val="0"/>
      <w:marRight w:val="0"/>
      <w:marTop w:val="0"/>
      <w:marBottom w:val="0"/>
      <w:divBdr>
        <w:top w:val="none" w:sz="0" w:space="0" w:color="auto"/>
        <w:left w:val="none" w:sz="0" w:space="0" w:color="auto"/>
        <w:bottom w:val="none" w:sz="0" w:space="0" w:color="auto"/>
        <w:right w:val="none" w:sz="0" w:space="0" w:color="auto"/>
      </w:divBdr>
    </w:div>
    <w:div w:id="1416517511">
      <w:bodyDiv w:val="1"/>
      <w:marLeft w:val="0"/>
      <w:marRight w:val="0"/>
      <w:marTop w:val="0"/>
      <w:marBottom w:val="0"/>
      <w:divBdr>
        <w:top w:val="none" w:sz="0" w:space="0" w:color="auto"/>
        <w:left w:val="none" w:sz="0" w:space="0" w:color="auto"/>
        <w:bottom w:val="none" w:sz="0" w:space="0" w:color="auto"/>
        <w:right w:val="none" w:sz="0" w:space="0" w:color="auto"/>
      </w:divBdr>
    </w:div>
    <w:div w:id="163494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dumoodle.at/seblibu/mod/glossary/showentry.php?eid=91&amp;displayformat=dictionary" TargetMode="External"/><Relationship Id="rId13" Type="http://schemas.openxmlformats.org/officeDocument/2006/relationships/hyperlink" Target="http://www.cbm.de" TargetMode="External"/><Relationship Id="rId18" Type="http://schemas.openxmlformats.org/officeDocument/2006/relationships/hyperlink" Target="http://www3.edumoodle.at/seblibu/mod/glossary/showentry.php?eid=91&amp;displayformat=dictionary" TargetMode="External"/><Relationship Id="rId3" Type="http://schemas.microsoft.com/office/2007/relationships/stylesWithEffects" Target="stylesWithEffects.xml"/><Relationship Id="rId7" Type="http://schemas.openxmlformats.org/officeDocument/2006/relationships/hyperlink" Target="http://www3.edumoodle.at/seblibu/mod/glossary/showentry.php?eid=91&amp;displayformat=dictionary" TargetMode="External"/><Relationship Id="rId12" Type="http://schemas.openxmlformats.org/officeDocument/2006/relationships/hyperlink" Target="http://www.kindernetz.de" TargetMode="External"/><Relationship Id="rId17" Type="http://schemas.openxmlformats.org/officeDocument/2006/relationships/hyperlink" Target="http://www3.edumoodle.at/seblibu/mod/glossary/showentry.php?eid=91&amp;displayformat=dictionary" TargetMode="External"/><Relationship Id="rId2" Type="http://schemas.openxmlformats.org/officeDocument/2006/relationships/styles" Target="styles.xml"/><Relationship Id="rId16" Type="http://schemas.openxmlformats.org/officeDocument/2006/relationships/hyperlink" Target="http://www3.edumoodle.at/seblibu/mod/wiki/prettyview.php?pageid=30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3.edumoodle.at/seblibu/mod/glossary/showentry.php?eid=91&amp;displayformat=dictionary" TargetMode="External"/><Relationship Id="rId11" Type="http://schemas.openxmlformats.org/officeDocument/2006/relationships/hyperlink" Target="http://www.ebs-deutschland.de" TargetMode="External"/><Relationship Id="rId5" Type="http://schemas.openxmlformats.org/officeDocument/2006/relationships/webSettings" Target="webSettings.xml"/><Relationship Id="rId15" Type="http://schemas.openxmlformats.org/officeDocument/2006/relationships/hyperlink" Target="http://www3.edumoodle.at/seblibu/mod/wiki/prettyview.php?pageid=303" TargetMode="External"/><Relationship Id="rId10" Type="http://schemas.openxmlformats.org/officeDocument/2006/relationships/hyperlink" Target="http://www3.edumoodle.at/seblibu/mod/wiki/prettyview.php?pageid=3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edumoodle.at/seblibu/mod/glossary/showentry.php?eid=91&amp;displayformat=dictionary" TargetMode="External"/><Relationship Id="rId14" Type="http://schemas.openxmlformats.org/officeDocument/2006/relationships/hyperlink" Target="http://www3.edumoodle.at/seblibu/mod/glossary/showentry.php?eid=91&amp;displayformat=dictionary"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7733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Illig</dc:creator>
  <cp:lastModifiedBy>Administrator</cp:lastModifiedBy>
  <cp:revision>3</cp:revision>
  <cp:lastPrinted>2015-03-05T10:34:00Z</cp:lastPrinted>
  <dcterms:created xsi:type="dcterms:W3CDTF">2015-03-06T11:23:00Z</dcterms:created>
  <dcterms:modified xsi:type="dcterms:W3CDTF">2015-03-17T10:58:00Z</dcterms:modified>
</cp:coreProperties>
</file>