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F0" w:rsidRPr="00D127F0" w:rsidRDefault="00D127F0" w:rsidP="00D127F0">
      <w:pPr>
        <w:ind w:left="360"/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rPr>
          <w:rFonts w:ascii="Frutiger LT Com 45 Light" w:hAnsi="Frutiger LT Com 45 Light"/>
          <w:b/>
          <w:sz w:val="24"/>
          <w:szCs w:val="24"/>
        </w:rPr>
      </w:pPr>
      <w:r w:rsidRPr="00D127F0">
        <w:rPr>
          <w:rFonts w:ascii="Frutiger LT Com 45 Light" w:hAnsi="Frutiger LT Com 45 Light"/>
          <w:b/>
          <w:sz w:val="24"/>
          <w:szCs w:val="24"/>
        </w:rPr>
        <w:t>Wunder …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sind nur mit  offenen Augen und offenen Herzen</w:t>
      </w:r>
      <w:r>
        <w:rPr>
          <w:rFonts w:ascii="Frutiger LT Com 45 Light" w:hAnsi="Frutiger LT Com 45 Light"/>
          <w:sz w:val="24"/>
          <w:szCs w:val="24"/>
        </w:rPr>
        <w:t xml:space="preserve"> </w:t>
      </w:r>
      <w:r w:rsidRPr="00D127F0">
        <w:rPr>
          <w:rFonts w:ascii="Frutiger LT Com 45 Light" w:hAnsi="Frutiger LT Com 45 Light"/>
          <w:sz w:val="24"/>
          <w:szCs w:val="24"/>
        </w:rPr>
        <w:t>wahrzunehmen.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werden nicht von jedem gesehen.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sind Ereignisse, die als wunderbar gedeutet werden.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sind nicht machbar.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sind ein Geschenk.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sind glückliche Fügungen.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sind nicht logisch.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sind nicht vorhersehbar.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heilen Wunden.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 xml:space="preserve"> </w:t>
      </w: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können eine Antwort auf ein Gebet sein.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hinterlassen Spuren in meinem Leben.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2124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verändern mich.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ist z. B. die Geburt eines Kindes.</w:t>
      </w:r>
    </w:p>
    <w:p w:rsid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ist z. B.  Frühlingserwachen.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 xml:space="preserve">… zu deuten ist </w:t>
      </w:r>
      <w:r>
        <w:rPr>
          <w:rFonts w:ascii="Frutiger LT Com 45 Light" w:hAnsi="Frutiger LT Com 45 Light"/>
          <w:sz w:val="24"/>
          <w:szCs w:val="24"/>
        </w:rPr>
        <w:t xml:space="preserve">eine Frage </w:t>
      </w:r>
      <w:r w:rsidRPr="00D127F0">
        <w:rPr>
          <w:rFonts w:ascii="Frutiger LT Com 45 Light" w:hAnsi="Frutiger LT Com 45 Light"/>
          <w:sz w:val="24"/>
          <w:szCs w:val="24"/>
        </w:rPr>
        <w:t>der Wahrnehmung.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bedeutet Kraft und Halt in stürmischen Zeiten.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>
        <w:rPr>
          <w:rFonts w:ascii="Frutiger LT Com 45 Light" w:hAnsi="Frutiger LT Com 45 Light"/>
          <w:sz w:val="24"/>
          <w:szCs w:val="24"/>
        </w:rPr>
        <w:t xml:space="preserve">… bedeutet </w:t>
      </w:r>
      <w:proofErr w:type="spellStart"/>
      <w:r w:rsidRPr="00D127F0">
        <w:rPr>
          <w:rFonts w:ascii="Frutiger LT Com 45 Light" w:hAnsi="Frutiger LT Com 45 Light"/>
          <w:sz w:val="24"/>
          <w:szCs w:val="24"/>
        </w:rPr>
        <w:t>beGreifen</w:t>
      </w:r>
      <w:proofErr w:type="spellEnd"/>
      <w:r w:rsidRPr="00D127F0">
        <w:rPr>
          <w:rFonts w:ascii="Frutiger LT Com 45 Light" w:hAnsi="Frutiger LT Com 45 Light"/>
          <w:sz w:val="24"/>
          <w:szCs w:val="24"/>
        </w:rPr>
        <w:t>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bedeutet gesunde Kinder zu haben.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ist ein positives Ereignis, das plötzlich ganz tief ins Herz geht.</w:t>
      </w:r>
    </w:p>
    <w:p w:rsid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sind im Kleinen zu entdecken.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muss man sehen können.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ist die Fähigkeit,</w:t>
      </w:r>
      <w:r>
        <w:rPr>
          <w:rFonts w:ascii="Frutiger LT Com 45 Light" w:hAnsi="Frutiger LT Com 45 Light"/>
          <w:sz w:val="24"/>
          <w:szCs w:val="24"/>
        </w:rPr>
        <w:t xml:space="preserve"> Schönes, Erfreuliches </w:t>
      </w:r>
      <w:r w:rsidRPr="00D127F0">
        <w:rPr>
          <w:rFonts w:ascii="Frutiger LT Com 45 Light" w:hAnsi="Frutiger LT Com 45 Light"/>
          <w:sz w:val="24"/>
          <w:szCs w:val="24"/>
        </w:rPr>
        <w:t>zu sehen und dankbar zu sein.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 xml:space="preserve">… wenn im Leben eines Menschen etwas passiert, das nicht logisch zu erklären ist, aber etwas Besonderes </w:t>
      </w: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>
        <w:rPr>
          <w:rFonts w:ascii="Frutiger LT Com 45 Light" w:hAnsi="Frutiger LT Com 45 Light"/>
          <w:sz w:val="24"/>
          <w:szCs w:val="24"/>
        </w:rPr>
        <w:t xml:space="preserve">    </w:t>
      </w:r>
      <w:r w:rsidRPr="00D127F0">
        <w:rPr>
          <w:rFonts w:ascii="Frutiger LT Com 45 Light" w:hAnsi="Frutiger LT Com 45 Light"/>
          <w:sz w:val="24"/>
          <w:szCs w:val="24"/>
        </w:rPr>
        <w:t>bewirkt hat.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sind Lichtblicke in finsteren Zeiten.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gibt es immer wieder.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>
        <w:rPr>
          <w:rFonts w:ascii="Frutiger LT Com 45 Light" w:hAnsi="Frutiger LT Com 45 Light"/>
          <w:sz w:val="24"/>
          <w:szCs w:val="24"/>
        </w:rPr>
        <w:t>… Zusammenhänge begreifen …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 w:rsidRPr="00D127F0">
        <w:rPr>
          <w:rFonts w:ascii="Frutiger LT Com 45 Light" w:hAnsi="Frutiger LT Com 45 Light"/>
          <w:sz w:val="24"/>
          <w:szCs w:val="24"/>
        </w:rPr>
        <w:t>… ist Aktivität.</w:t>
      </w:r>
    </w:p>
    <w:p w:rsidR="00D127F0" w:rsidRPr="00D127F0" w:rsidRDefault="00D127F0" w:rsidP="00D127F0">
      <w:pPr>
        <w:rPr>
          <w:rFonts w:ascii="Frutiger LT Com 45 Light" w:hAnsi="Frutiger LT Com 45 Light"/>
          <w:sz w:val="24"/>
          <w:szCs w:val="24"/>
        </w:rPr>
      </w:pPr>
    </w:p>
    <w:p w:rsidR="00D127F0" w:rsidRPr="00D127F0" w:rsidRDefault="00D127F0" w:rsidP="00D127F0">
      <w:pPr>
        <w:ind w:left="1416" w:firstLine="708"/>
        <w:rPr>
          <w:rFonts w:ascii="Frutiger LT Com 45 Light" w:hAnsi="Frutiger LT Com 45 Light"/>
          <w:sz w:val="24"/>
          <w:szCs w:val="24"/>
        </w:rPr>
      </w:pPr>
      <w:r>
        <w:rPr>
          <w:rFonts w:ascii="Frutiger LT Com 45 Light" w:hAnsi="Frutiger LT Com 45 Light"/>
          <w:sz w:val="24"/>
          <w:szCs w:val="24"/>
        </w:rPr>
        <w:t>… Manche sind wunderblind.</w:t>
      </w:r>
      <w:bookmarkStart w:id="0" w:name="_GoBack"/>
      <w:bookmarkEnd w:id="0"/>
    </w:p>
    <w:p w:rsidR="00D127F0" w:rsidRPr="00D127F0" w:rsidRDefault="00D127F0">
      <w:pPr>
        <w:rPr>
          <w:rFonts w:ascii="Frutiger LT Com 45 Light" w:hAnsi="Frutiger LT Com 45 Light"/>
          <w:sz w:val="24"/>
          <w:szCs w:val="24"/>
        </w:rPr>
      </w:pPr>
    </w:p>
    <w:sectPr w:rsidR="00D127F0" w:rsidRPr="00D127F0" w:rsidSect="00B623E1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A1"/>
    <w:rsid w:val="00013C8D"/>
    <w:rsid w:val="000215E4"/>
    <w:rsid w:val="000B015A"/>
    <w:rsid w:val="0014168F"/>
    <w:rsid w:val="001D381D"/>
    <w:rsid w:val="00225851"/>
    <w:rsid w:val="003C4C3F"/>
    <w:rsid w:val="00414CBA"/>
    <w:rsid w:val="004500AA"/>
    <w:rsid w:val="00494DE8"/>
    <w:rsid w:val="004C0DA0"/>
    <w:rsid w:val="004E6979"/>
    <w:rsid w:val="0055667C"/>
    <w:rsid w:val="0057589B"/>
    <w:rsid w:val="00600D43"/>
    <w:rsid w:val="00654845"/>
    <w:rsid w:val="007D1248"/>
    <w:rsid w:val="00842687"/>
    <w:rsid w:val="008B682E"/>
    <w:rsid w:val="009A7473"/>
    <w:rsid w:val="009C1AA1"/>
    <w:rsid w:val="00C44038"/>
    <w:rsid w:val="00C87112"/>
    <w:rsid w:val="00D12189"/>
    <w:rsid w:val="00D127F0"/>
    <w:rsid w:val="00D13E1B"/>
    <w:rsid w:val="00D45B5E"/>
    <w:rsid w:val="00D50F3C"/>
    <w:rsid w:val="00F173F7"/>
    <w:rsid w:val="00F404A0"/>
    <w:rsid w:val="00F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Pr>
      <w:rFonts w:ascii="Century Gothic" w:hAnsi="Century Gothic"/>
      <w:b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character" w:styleId="Zeilennummer">
    <w:name w:val="line number"/>
    <w:basedOn w:val="Absatz-Standardschriftart"/>
    <w:rPr>
      <w:rFonts w:ascii="Century Gothic" w:hAnsi="Century Gothic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character" w:styleId="Seitenzahl">
    <w:name w:val="page number"/>
    <w:basedOn w:val="Absatz-Standardschriftart"/>
    <w:rPr>
      <w:rFonts w:ascii="Century Gothic" w:hAnsi="Century Gothic"/>
    </w:rPr>
  </w:style>
  <w:style w:type="paragraph" w:styleId="NurText">
    <w:name w:val="Plain Text"/>
    <w:basedOn w:val="Standard"/>
    <w:rPr>
      <w:sz w:val="20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entury Gothic" w:hAnsi="Century Gothic"/>
    </w:rPr>
  </w:style>
  <w:style w:type="character" w:styleId="Kommentarzeichen">
    <w:name w:val="annotation reference"/>
    <w:basedOn w:val="Absatz-Standardschriftart"/>
    <w:semiHidden/>
    <w:rPr>
      <w:rFonts w:ascii="Century Gothic" w:hAnsi="Century Gothic"/>
      <w:sz w:val="16"/>
    </w:r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character" w:styleId="Hyperlink">
    <w:name w:val="Hyperlink"/>
    <w:basedOn w:val="Absatz-Standardschriftart"/>
    <w:rPr>
      <w:rFonts w:ascii="Century Gothic" w:hAnsi="Century Gothic"/>
      <w:color w:val="0000FF"/>
      <w:u w:val="single"/>
    </w:rPr>
  </w:style>
  <w:style w:type="character" w:styleId="BesuchterHyperlink">
    <w:name w:val="FollowedHyperlink"/>
    <w:basedOn w:val="Absatz-Standardschriftart"/>
    <w:rPr>
      <w:rFonts w:ascii="Century Gothic" w:hAnsi="Century Gothic"/>
      <w:color w:val="800080"/>
      <w:u w:val="single"/>
    </w:rPr>
  </w:style>
  <w:style w:type="character" w:styleId="Funotenzeichen">
    <w:name w:val="footnote reference"/>
    <w:basedOn w:val="Absatz-Standardschriftart"/>
    <w:semiHidden/>
    <w:rPr>
      <w:rFonts w:ascii="Century Gothic" w:hAnsi="Century Gothic"/>
      <w:vertAlign w:val="superscript"/>
    </w:rPr>
  </w:style>
  <w:style w:type="character" w:styleId="Endnotenzeichen">
    <w:name w:val="endnote reference"/>
    <w:basedOn w:val="Absatz-Standardschriftart"/>
    <w:semiHidden/>
    <w:rPr>
      <w:rFonts w:ascii="Century Gothic" w:hAnsi="Century Gothic"/>
      <w:vertAlign w:val="superscript"/>
    </w:rPr>
  </w:style>
  <w:style w:type="character" w:styleId="Hervorhebung">
    <w:name w:val="Emphasis"/>
    <w:basedOn w:val="Absatz-Standardschriftart"/>
    <w:qFormat/>
    <w:rPr>
      <w:rFonts w:ascii="Century Gothic" w:hAnsi="Century Gothic"/>
    </w:rPr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Umschlagabsenderadresse">
    <w:name w:val="envelope return"/>
    <w:basedOn w:val="Standard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Pr>
      <w:rFonts w:ascii="Century Gothic" w:hAnsi="Century Gothic"/>
      <w:b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character" w:styleId="Zeilennummer">
    <w:name w:val="line number"/>
    <w:basedOn w:val="Absatz-Standardschriftart"/>
    <w:rPr>
      <w:rFonts w:ascii="Century Gothic" w:hAnsi="Century Gothic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character" w:styleId="Seitenzahl">
    <w:name w:val="page number"/>
    <w:basedOn w:val="Absatz-Standardschriftart"/>
    <w:rPr>
      <w:rFonts w:ascii="Century Gothic" w:hAnsi="Century Gothic"/>
    </w:rPr>
  </w:style>
  <w:style w:type="paragraph" w:styleId="NurText">
    <w:name w:val="Plain Text"/>
    <w:basedOn w:val="Standard"/>
    <w:rPr>
      <w:sz w:val="20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entury Gothic" w:hAnsi="Century Gothic"/>
    </w:rPr>
  </w:style>
  <w:style w:type="character" w:styleId="Kommentarzeichen">
    <w:name w:val="annotation reference"/>
    <w:basedOn w:val="Absatz-Standardschriftart"/>
    <w:semiHidden/>
    <w:rPr>
      <w:rFonts w:ascii="Century Gothic" w:hAnsi="Century Gothic"/>
      <w:sz w:val="16"/>
    </w:r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character" w:styleId="Hyperlink">
    <w:name w:val="Hyperlink"/>
    <w:basedOn w:val="Absatz-Standardschriftart"/>
    <w:rPr>
      <w:rFonts w:ascii="Century Gothic" w:hAnsi="Century Gothic"/>
      <w:color w:val="0000FF"/>
      <w:u w:val="single"/>
    </w:rPr>
  </w:style>
  <w:style w:type="character" w:styleId="BesuchterHyperlink">
    <w:name w:val="FollowedHyperlink"/>
    <w:basedOn w:val="Absatz-Standardschriftart"/>
    <w:rPr>
      <w:rFonts w:ascii="Century Gothic" w:hAnsi="Century Gothic"/>
      <w:color w:val="800080"/>
      <w:u w:val="single"/>
    </w:rPr>
  </w:style>
  <w:style w:type="character" w:styleId="Funotenzeichen">
    <w:name w:val="footnote reference"/>
    <w:basedOn w:val="Absatz-Standardschriftart"/>
    <w:semiHidden/>
    <w:rPr>
      <w:rFonts w:ascii="Century Gothic" w:hAnsi="Century Gothic"/>
      <w:vertAlign w:val="superscript"/>
    </w:rPr>
  </w:style>
  <w:style w:type="character" w:styleId="Endnotenzeichen">
    <w:name w:val="endnote reference"/>
    <w:basedOn w:val="Absatz-Standardschriftart"/>
    <w:semiHidden/>
    <w:rPr>
      <w:rFonts w:ascii="Century Gothic" w:hAnsi="Century Gothic"/>
      <w:vertAlign w:val="superscript"/>
    </w:rPr>
  </w:style>
  <w:style w:type="character" w:styleId="Hervorhebung">
    <w:name w:val="Emphasis"/>
    <w:basedOn w:val="Absatz-Standardschriftart"/>
    <w:qFormat/>
    <w:rPr>
      <w:rFonts w:ascii="Century Gothic" w:hAnsi="Century Gothic"/>
    </w:rPr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Umschlagabsenderadresse">
    <w:name w:val="envelope return"/>
    <w:basedOn w:val="Standar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2015-03-10T09:03:00Z</cp:lastPrinted>
  <dcterms:created xsi:type="dcterms:W3CDTF">2015-03-17T12:33:00Z</dcterms:created>
  <dcterms:modified xsi:type="dcterms:W3CDTF">2015-03-17T12:38:00Z</dcterms:modified>
</cp:coreProperties>
</file>