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8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0"/>
      </w:tblGrid>
      <w:tr w:rsidR="007F24DA" w14:paraId="393DA393" w14:textId="77777777" w:rsidTr="003542CB">
        <w:tc>
          <w:tcPr>
            <w:tcW w:w="29880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350650F3" w14:textId="77777777" w:rsidR="00D51BFF" w:rsidRDefault="00D51BFF">
            <w:pPr>
              <w:widowControl w:val="0"/>
              <w:autoSpaceDE w:val="0"/>
              <w:autoSpaceDN w:val="0"/>
              <w:adjustRightInd w:val="0"/>
              <w:spacing w:after="398"/>
              <w:rPr>
                <w:rFonts w:ascii="Arial" w:hAnsi="Arial" w:cs="Arial"/>
                <w:b/>
                <w:bCs/>
                <w:lang w:eastAsia="ja-JP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lang w:eastAsia="ja-JP"/>
              </w:rPr>
              <w:t>Quelle: www.luther.</w:t>
            </w:r>
            <w:r w:rsidR="003542CB">
              <w:rPr>
                <w:rFonts w:ascii="Arial" w:hAnsi="Arial" w:cs="Arial"/>
                <w:b/>
                <w:bCs/>
                <w:lang w:eastAsia="ja-JP"/>
              </w:rPr>
              <w:t xml:space="preserve">de </w:t>
            </w:r>
          </w:p>
          <w:p w14:paraId="6404F14E" w14:textId="4E5C37CB" w:rsidR="003542CB" w:rsidRPr="00D51BFF" w:rsidRDefault="003542CB">
            <w:pPr>
              <w:widowControl w:val="0"/>
              <w:autoSpaceDE w:val="0"/>
              <w:autoSpaceDN w:val="0"/>
              <w:adjustRightInd w:val="0"/>
              <w:spacing w:after="398"/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eastAsia="ja-JP"/>
              </w:rPr>
            </w:pPr>
            <w:r w:rsidRPr="00D51BFF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eastAsia="ja-JP"/>
              </w:rPr>
              <w:t>Legenden um Luther</w:t>
            </w:r>
          </w:p>
          <w:p w14:paraId="42D54575" w14:textId="77777777" w:rsidR="00D51BFF" w:rsidRDefault="00D51BFF">
            <w:pPr>
              <w:widowControl w:val="0"/>
              <w:autoSpaceDE w:val="0"/>
              <w:autoSpaceDN w:val="0"/>
              <w:adjustRightInd w:val="0"/>
              <w:spacing w:after="398"/>
              <w:rPr>
                <w:rFonts w:ascii="Arial" w:hAnsi="Arial" w:cs="Arial"/>
                <w:b/>
                <w:bCs/>
                <w:lang w:eastAsia="ja-JP"/>
              </w:rPr>
            </w:pPr>
          </w:p>
          <w:p w14:paraId="445364CE" w14:textId="423F08A2" w:rsidR="007F24DA" w:rsidRPr="00FE6A94" w:rsidRDefault="007F24DA">
            <w:pPr>
              <w:widowControl w:val="0"/>
              <w:autoSpaceDE w:val="0"/>
              <w:autoSpaceDN w:val="0"/>
              <w:adjustRightInd w:val="0"/>
              <w:spacing w:after="398"/>
              <w:rPr>
                <w:rFonts w:ascii="Arial" w:hAnsi="Arial" w:cs="Arial"/>
                <w:b/>
                <w:bCs/>
                <w:lang w:eastAsia="ja-JP"/>
              </w:rPr>
            </w:pPr>
            <w:r w:rsidRPr="00FE6A94">
              <w:rPr>
                <w:rFonts w:ascii="Arial" w:hAnsi="Arial" w:cs="Arial"/>
                <w:b/>
                <w:bCs/>
                <w:lang w:eastAsia="ja-JP"/>
              </w:rPr>
              <w:t>Der Blitz</w:t>
            </w:r>
          </w:p>
          <w:p w14:paraId="4E4F057B" w14:textId="77777777" w:rsidR="007F24DA" w:rsidRPr="00FE6A94" w:rsidRDefault="007F24DA">
            <w:pPr>
              <w:widowControl w:val="0"/>
              <w:autoSpaceDE w:val="0"/>
              <w:autoSpaceDN w:val="0"/>
              <w:adjustRightInd w:val="0"/>
              <w:spacing w:after="374"/>
              <w:rPr>
                <w:rFonts w:ascii="Arial" w:hAnsi="Arial" w:cs="Arial"/>
                <w:b/>
                <w:bCs/>
                <w:lang w:eastAsia="ja-JP"/>
              </w:rPr>
            </w:pPr>
            <w:r w:rsidRPr="00FE6A94">
              <w:rPr>
                <w:rFonts w:ascii="Arial" w:hAnsi="Arial" w:cs="Arial"/>
                <w:b/>
                <w:bCs/>
                <w:i/>
                <w:iCs/>
                <w:lang w:eastAsia="ja-JP"/>
              </w:rPr>
              <w:t>"Hilf du, Heilige Anna, ich will ein Mönch werden!"</w:t>
            </w:r>
          </w:p>
          <w:p w14:paraId="489226EF" w14:textId="77777777" w:rsidR="007F24DA" w:rsidRPr="00FE6A94" w:rsidRDefault="007F24D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lang w:eastAsia="ja-JP"/>
              </w:rPr>
            </w:pPr>
            <w:r w:rsidRPr="00FE6A94">
              <w:rPr>
                <w:rFonts w:ascii="Arial" w:hAnsi="Arial" w:cs="Arial"/>
                <w:lang w:eastAsia="ja-JP"/>
              </w:rPr>
              <w:t xml:space="preserve">Ein Ereignis, das Luthers Leben tiefgreifend veränderte, fand am 2. Juli 1505 </w:t>
            </w:r>
          </w:p>
          <w:p w14:paraId="29EC8434" w14:textId="77777777" w:rsidR="007F24DA" w:rsidRPr="00FE6A94" w:rsidRDefault="007F24D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lang w:eastAsia="ja-JP"/>
              </w:rPr>
            </w:pPr>
            <w:r w:rsidRPr="00FE6A94">
              <w:rPr>
                <w:rFonts w:ascii="Arial" w:hAnsi="Arial" w:cs="Arial"/>
                <w:lang w:eastAsia="ja-JP"/>
              </w:rPr>
              <w:t xml:space="preserve">bei </w:t>
            </w:r>
            <w:proofErr w:type="spellStart"/>
            <w:r w:rsidRPr="00FE6A94">
              <w:rPr>
                <w:rFonts w:ascii="Arial" w:hAnsi="Arial" w:cs="Arial"/>
                <w:lang w:eastAsia="ja-JP"/>
              </w:rPr>
              <w:t>Stotternheim</w:t>
            </w:r>
            <w:proofErr w:type="spellEnd"/>
            <w:r w:rsidRPr="00FE6A94">
              <w:rPr>
                <w:rFonts w:ascii="Arial" w:hAnsi="Arial" w:cs="Arial"/>
                <w:lang w:eastAsia="ja-JP"/>
              </w:rPr>
              <w:t xml:space="preserve"> statt. Es sollte aus dem </w:t>
            </w:r>
            <w:hyperlink r:id="rId5" w:history="1">
              <w:r w:rsidRPr="00FE6A94">
                <w:rPr>
                  <w:rFonts w:ascii="Arial" w:hAnsi="Arial" w:cs="Arial"/>
                  <w:lang w:eastAsia="ja-JP"/>
                </w:rPr>
                <w:t>lebensfrohen Jurastudenten</w:t>
              </w:r>
            </w:hyperlink>
            <w:r w:rsidRPr="00FE6A94">
              <w:rPr>
                <w:rFonts w:ascii="Arial" w:hAnsi="Arial" w:cs="Arial"/>
                <w:lang w:eastAsia="ja-JP"/>
              </w:rPr>
              <w:t xml:space="preserve"> einen </w:t>
            </w:r>
          </w:p>
          <w:p w14:paraId="71988F83" w14:textId="77777777" w:rsidR="007F24DA" w:rsidRPr="00FE6A94" w:rsidRDefault="007F24D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lang w:eastAsia="ja-JP"/>
              </w:rPr>
            </w:pPr>
            <w:r w:rsidRPr="00FE6A94">
              <w:rPr>
                <w:rFonts w:ascii="Arial" w:hAnsi="Arial" w:cs="Arial"/>
                <w:lang w:eastAsia="ja-JP"/>
              </w:rPr>
              <w:t>demütigen, nach der Gnade Gottes suchenden Mönch machen.</w:t>
            </w:r>
          </w:p>
          <w:p w14:paraId="04C67F84" w14:textId="77777777" w:rsidR="007F24DA" w:rsidRPr="00FE6A94" w:rsidRDefault="007F24D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lang w:eastAsia="ja-JP"/>
              </w:rPr>
            </w:pPr>
            <w:r w:rsidRPr="00FE6A94">
              <w:rPr>
                <w:rFonts w:ascii="Arial" w:hAnsi="Arial" w:cs="Arial"/>
                <w:lang w:eastAsia="ja-JP"/>
              </w:rPr>
              <w:t xml:space="preserve">Der gerade Magister gewordene Luther, der nun ein Jurastudium an der </w:t>
            </w:r>
          </w:p>
          <w:p w14:paraId="4E16A639" w14:textId="77777777" w:rsidR="007F24DA" w:rsidRPr="00FE6A94" w:rsidRDefault="007F24D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lang w:eastAsia="ja-JP"/>
              </w:rPr>
            </w:pPr>
            <w:r w:rsidRPr="00FE6A94">
              <w:rPr>
                <w:rFonts w:ascii="Arial" w:hAnsi="Arial" w:cs="Arial"/>
                <w:lang w:eastAsia="ja-JP"/>
              </w:rPr>
              <w:t>Universität Erfurt begonnen hatte, war auf der Rückreise von einem Besuch</w:t>
            </w:r>
          </w:p>
          <w:p w14:paraId="55F3A62F" w14:textId="77777777" w:rsidR="007F24DA" w:rsidRPr="00FE6A94" w:rsidRDefault="007F24D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lang w:eastAsia="ja-JP"/>
              </w:rPr>
            </w:pPr>
            <w:r w:rsidRPr="00FE6A94">
              <w:rPr>
                <w:rFonts w:ascii="Arial" w:hAnsi="Arial" w:cs="Arial"/>
                <w:lang w:eastAsia="ja-JP"/>
              </w:rPr>
              <w:t>bei seinen Eltern, als er in einen schweren Sturm geriet.</w:t>
            </w:r>
          </w:p>
          <w:p w14:paraId="7F3B2BDE" w14:textId="77777777" w:rsidR="007F24DA" w:rsidRPr="00FE6A94" w:rsidRDefault="007F24D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lang w:eastAsia="ja-JP"/>
              </w:rPr>
            </w:pPr>
            <w:r w:rsidRPr="00FE6A94">
              <w:rPr>
                <w:rFonts w:ascii="Arial" w:hAnsi="Arial" w:cs="Arial"/>
                <w:lang w:eastAsia="ja-JP"/>
              </w:rPr>
              <w:t>Nur noch ein paar Stunden von Erfurt entfernt, ereilte ihn ein schweres Gewitter.</w:t>
            </w:r>
          </w:p>
          <w:p w14:paraId="1C0ED8D7" w14:textId="77777777" w:rsidR="007F24DA" w:rsidRPr="00FE6A94" w:rsidRDefault="007F24D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lang w:eastAsia="ja-JP"/>
              </w:rPr>
            </w:pPr>
            <w:r w:rsidRPr="00FE6A94">
              <w:rPr>
                <w:rFonts w:ascii="Arial" w:hAnsi="Arial" w:cs="Arial"/>
                <w:lang w:eastAsia="ja-JP"/>
              </w:rPr>
              <w:t xml:space="preserve"> In seiner Nähe schlug ein Blitz ein, und er wurde sogar vom Luftdruck zu </w:t>
            </w:r>
          </w:p>
          <w:p w14:paraId="00A166E2" w14:textId="77777777" w:rsidR="007F24DA" w:rsidRPr="00FE6A94" w:rsidRDefault="007F24D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lang w:eastAsia="ja-JP"/>
              </w:rPr>
            </w:pPr>
            <w:r w:rsidRPr="00FE6A94">
              <w:rPr>
                <w:rFonts w:ascii="Arial" w:hAnsi="Arial" w:cs="Arial"/>
                <w:lang w:eastAsia="ja-JP"/>
              </w:rPr>
              <w:t xml:space="preserve">Boden geschleudert. In diesem Augenblick rief er die Heilige Anna an und </w:t>
            </w:r>
          </w:p>
          <w:p w14:paraId="4AF4971C" w14:textId="77777777" w:rsidR="007F24DA" w:rsidRPr="00FE6A94" w:rsidRDefault="007F24D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lang w:eastAsia="ja-JP"/>
              </w:rPr>
            </w:pPr>
            <w:r w:rsidRPr="00FE6A94">
              <w:rPr>
                <w:rFonts w:ascii="Arial" w:hAnsi="Arial" w:cs="Arial"/>
                <w:lang w:eastAsia="ja-JP"/>
              </w:rPr>
              <w:t xml:space="preserve">gelobte: </w:t>
            </w:r>
            <w:r w:rsidRPr="00FE6A94">
              <w:rPr>
                <w:rFonts w:ascii="Arial" w:hAnsi="Arial" w:cs="Arial"/>
                <w:i/>
                <w:iCs/>
                <w:lang w:eastAsia="ja-JP"/>
              </w:rPr>
              <w:t>"Ich will ein Mönch werden."</w:t>
            </w:r>
          </w:p>
          <w:p w14:paraId="2455F10E" w14:textId="77777777" w:rsidR="007F24DA" w:rsidRPr="00FE6A94" w:rsidRDefault="007F24D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lang w:eastAsia="ja-JP"/>
              </w:rPr>
            </w:pPr>
            <w:r w:rsidRPr="00FE6A94">
              <w:rPr>
                <w:rFonts w:ascii="Arial" w:hAnsi="Arial" w:cs="Arial"/>
                <w:lang w:eastAsia="ja-JP"/>
              </w:rPr>
              <w:t xml:space="preserve">Luther äußerte sich später noch mehrmals über dieses Ereignis. Auch gilt es als </w:t>
            </w:r>
          </w:p>
          <w:p w14:paraId="100D69E6" w14:textId="7334876C" w:rsidR="007F24DA" w:rsidRPr="00FE6A94" w:rsidRDefault="000415B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sicher, dass</w:t>
            </w:r>
            <w:r w:rsidR="007F24DA" w:rsidRPr="00FE6A94">
              <w:rPr>
                <w:rFonts w:ascii="Arial" w:hAnsi="Arial" w:cs="Arial"/>
                <w:lang w:eastAsia="ja-JP"/>
              </w:rPr>
              <w:t xml:space="preserve"> er schon vor dem Erlebnis im Sturm mit dem Gedanken, Mönch zu </w:t>
            </w:r>
          </w:p>
          <w:p w14:paraId="6DA45ECA" w14:textId="77777777" w:rsidR="007F24DA" w:rsidRPr="00FE6A94" w:rsidRDefault="007F24D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lang w:eastAsia="ja-JP"/>
              </w:rPr>
            </w:pPr>
            <w:r w:rsidRPr="00FE6A94">
              <w:rPr>
                <w:rFonts w:ascii="Arial" w:hAnsi="Arial" w:cs="Arial"/>
                <w:lang w:eastAsia="ja-JP"/>
              </w:rPr>
              <w:t>werden, gespielt hat.</w:t>
            </w:r>
          </w:p>
          <w:p w14:paraId="55D55B1A" w14:textId="77777777" w:rsidR="007F24DA" w:rsidRPr="00FE6A94" w:rsidRDefault="007F24D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lang w:eastAsia="ja-JP"/>
              </w:rPr>
            </w:pPr>
            <w:r w:rsidRPr="00FE6A94">
              <w:rPr>
                <w:rFonts w:ascii="Arial" w:hAnsi="Arial" w:cs="Arial"/>
                <w:lang w:eastAsia="ja-JP"/>
              </w:rPr>
              <w:t xml:space="preserve">Zum Zorn seines Vaters löst er das Gelübde auch ein: am 17.07. begibt sich </w:t>
            </w:r>
          </w:p>
          <w:p w14:paraId="29DDC056" w14:textId="77777777" w:rsidR="007F24DA" w:rsidRDefault="007F24D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lang w:eastAsia="ja-JP"/>
              </w:rPr>
            </w:pPr>
            <w:r w:rsidRPr="00FE6A94">
              <w:rPr>
                <w:rFonts w:ascii="Arial" w:hAnsi="Arial" w:cs="Arial"/>
                <w:lang w:eastAsia="ja-JP"/>
              </w:rPr>
              <w:t xml:space="preserve">Luther in das Schwarze Kloster zu Erfurt und wird </w:t>
            </w:r>
            <w:hyperlink r:id="rId6" w:history="1">
              <w:r w:rsidRPr="00FE6A94">
                <w:rPr>
                  <w:rFonts w:ascii="Arial" w:hAnsi="Arial" w:cs="Arial"/>
                  <w:lang w:eastAsia="ja-JP"/>
                </w:rPr>
                <w:t>Mönch</w:t>
              </w:r>
            </w:hyperlink>
            <w:r w:rsidRPr="00FE6A94">
              <w:rPr>
                <w:rFonts w:ascii="Arial" w:hAnsi="Arial" w:cs="Arial"/>
                <w:lang w:eastAsia="ja-JP"/>
              </w:rPr>
              <w:t>.</w:t>
            </w:r>
          </w:p>
          <w:p w14:paraId="3B286614" w14:textId="77777777" w:rsidR="003542CB" w:rsidRDefault="003542CB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lang w:eastAsia="ja-JP"/>
              </w:rPr>
            </w:pPr>
          </w:p>
          <w:p w14:paraId="0D72CCDF" w14:textId="77777777" w:rsidR="00B85016" w:rsidRDefault="00B85016" w:rsidP="001675E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b/>
                <w:bCs/>
                <w:lang w:eastAsia="ja-JP"/>
              </w:rPr>
            </w:pPr>
          </w:p>
          <w:p w14:paraId="1321F857" w14:textId="77777777" w:rsidR="002F11E0" w:rsidRDefault="002F11E0" w:rsidP="001675E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</w:p>
          <w:p w14:paraId="4975AB72" w14:textId="77777777" w:rsidR="000415B5" w:rsidRPr="00075361" w:rsidRDefault="000415B5" w:rsidP="001675E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b/>
                <w:bCs/>
                <w:lang w:eastAsia="ja-JP"/>
              </w:rPr>
            </w:pPr>
            <w:r w:rsidRPr="00075361">
              <w:rPr>
                <w:rFonts w:ascii="Arial" w:hAnsi="Arial" w:cs="Arial"/>
                <w:b/>
                <w:bCs/>
                <w:lang w:eastAsia="ja-JP"/>
              </w:rPr>
              <w:lastRenderedPageBreak/>
              <w:t>Der Wurf mit dem Tintenfass</w:t>
            </w:r>
          </w:p>
          <w:p w14:paraId="4BAE8A0C" w14:textId="77777777" w:rsidR="001675EC" w:rsidRPr="00B85016" w:rsidRDefault="001675EC" w:rsidP="001675E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B85016">
              <w:rPr>
                <w:rFonts w:ascii="Arial" w:hAnsi="Arial" w:cs="Arial"/>
                <w:sz w:val="20"/>
                <w:szCs w:val="20"/>
                <w:lang w:eastAsia="ja-JP"/>
              </w:rPr>
              <w:t xml:space="preserve">Seit seiner </w:t>
            </w:r>
            <w:hyperlink r:id="rId7" w:history="1">
              <w:r w:rsidRPr="00B85016">
                <w:rPr>
                  <w:rFonts w:ascii="Arial" w:hAnsi="Arial" w:cs="Arial"/>
                  <w:sz w:val="20"/>
                  <w:szCs w:val="20"/>
                  <w:lang w:eastAsia="ja-JP"/>
                </w:rPr>
                <w:t>Kindheit</w:t>
              </w:r>
            </w:hyperlink>
            <w:r w:rsidRPr="00B85016">
              <w:rPr>
                <w:rFonts w:ascii="Arial" w:hAnsi="Arial" w:cs="Arial"/>
                <w:sz w:val="20"/>
                <w:szCs w:val="20"/>
                <w:lang w:eastAsia="ja-JP"/>
              </w:rPr>
              <w:t xml:space="preserve"> wurde Luther von Teufeln, bösen Geistern und Dämonen belästigt...</w:t>
            </w:r>
          </w:p>
          <w:p w14:paraId="59A83DC5" w14:textId="77777777" w:rsidR="00B85016" w:rsidRDefault="001675EC" w:rsidP="001675E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B85016">
              <w:rPr>
                <w:rFonts w:ascii="Arial" w:hAnsi="Arial" w:cs="Arial"/>
                <w:sz w:val="20"/>
                <w:szCs w:val="20"/>
                <w:lang w:eastAsia="ja-JP"/>
              </w:rPr>
              <w:t xml:space="preserve"> Er berichtet auch in späteren Zeiten häufig von derlei Ereignissen, vor allem in der </w:t>
            </w:r>
            <w:r w:rsidR="00B85016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B85016">
              <w:rPr>
                <w:rFonts w:ascii="Arial" w:hAnsi="Arial" w:cs="Arial"/>
                <w:sz w:val="20"/>
                <w:szCs w:val="20"/>
                <w:lang w:eastAsia="ja-JP"/>
              </w:rPr>
              <w:t xml:space="preserve">Einsamkeit der Wartburg </w:t>
            </w:r>
          </w:p>
          <w:p w14:paraId="52DBD85E" w14:textId="77777777" w:rsidR="00B85016" w:rsidRDefault="001675EC" w:rsidP="001675E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B85016">
              <w:rPr>
                <w:rFonts w:ascii="Arial" w:hAnsi="Arial" w:cs="Arial"/>
                <w:sz w:val="20"/>
                <w:szCs w:val="20"/>
                <w:lang w:eastAsia="ja-JP"/>
              </w:rPr>
              <w:t xml:space="preserve">nahmen die Ängste vor solchen Angriffen stark zu. Luther schrieb ihnen seine Depressionen und </w:t>
            </w:r>
          </w:p>
          <w:p w14:paraId="6BBD0D91" w14:textId="069C5F9D" w:rsidR="001675EC" w:rsidRPr="00B85016" w:rsidRDefault="001675EC" w:rsidP="001675E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B85016">
              <w:rPr>
                <w:rFonts w:ascii="Arial" w:hAnsi="Arial" w:cs="Arial"/>
                <w:sz w:val="20"/>
                <w:szCs w:val="20"/>
                <w:lang w:eastAsia="ja-JP"/>
              </w:rPr>
              <w:t>Stimmungsschwankungen zu.</w:t>
            </w:r>
            <w:r w:rsidR="00B85016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B85016">
              <w:rPr>
                <w:rFonts w:ascii="Arial" w:hAnsi="Arial" w:cs="Arial"/>
                <w:sz w:val="20"/>
                <w:szCs w:val="20"/>
                <w:lang w:eastAsia="ja-JP"/>
              </w:rPr>
              <w:t xml:space="preserve">Die Begründung für die ständige Angst vor dem Satan kann in der </w:t>
            </w:r>
          </w:p>
          <w:p w14:paraId="1850D9A7" w14:textId="4EBE52FC" w:rsidR="001675EC" w:rsidRPr="00B85016" w:rsidRDefault="00775C03" w:rsidP="001675E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sz w:val="20"/>
                <w:szCs w:val="20"/>
                <w:lang w:eastAsia="ja-JP"/>
              </w:rPr>
            </w:pPr>
            <w:hyperlink r:id="rId8" w:history="1">
              <w:r w:rsidR="001675EC" w:rsidRPr="00B85016">
                <w:rPr>
                  <w:rFonts w:ascii="Arial" w:hAnsi="Arial" w:cs="Arial"/>
                  <w:sz w:val="20"/>
                  <w:szCs w:val="20"/>
                  <w:lang w:eastAsia="ja-JP"/>
                </w:rPr>
                <w:t xml:space="preserve">spätmittelalterlichen </w:t>
              </w:r>
              <w:proofErr w:type="spellStart"/>
              <w:r w:rsidR="001675EC" w:rsidRPr="00B85016">
                <w:rPr>
                  <w:rFonts w:ascii="Arial" w:hAnsi="Arial" w:cs="Arial"/>
                  <w:sz w:val="20"/>
                  <w:szCs w:val="20"/>
                  <w:lang w:eastAsia="ja-JP"/>
                </w:rPr>
                <w:t>Religiösität</w:t>
              </w:r>
              <w:proofErr w:type="spellEnd"/>
            </w:hyperlink>
            <w:r w:rsidR="001675EC" w:rsidRPr="00B85016">
              <w:rPr>
                <w:rFonts w:ascii="Arial" w:hAnsi="Arial" w:cs="Arial"/>
                <w:sz w:val="20"/>
                <w:szCs w:val="20"/>
                <w:lang w:eastAsia="ja-JP"/>
              </w:rPr>
              <w:t xml:space="preserve"> im Elternhaus und während der Ausbildung gesehen werden.</w:t>
            </w:r>
          </w:p>
          <w:p w14:paraId="7682692E" w14:textId="073B0EFD" w:rsidR="001675EC" w:rsidRPr="00B85016" w:rsidRDefault="001675EC" w:rsidP="001675E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B85016">
              <w:rPr>
                <w:rFonts w:ascii="Arial" w:hAnsi="Arial" w:cs="Arial"/>
                <w:sz w:val="20"/>
                <w:szCs w:val="20"/>
                <w:lang w:eastAsia="ja-JP"/>
              </w:rPr>
              <w:t>Luther wehrte sich gegen die ständigen Anfei</w:t>
            </w:r>
            <w:r w:rsidR="000415B5" w:rsidRPr="00B85016">
              <w:rPr>
                <w:rFonts w:ascii="Arial" w:hAnsi="Arial" w:cs="Arial"/>
                <w:sz w:val="20"/>
                <w:szCs w:val="20"/>
                <w:lang w:eastAsia="ja-JP"/>
              </w:rPr>
              <w:t>n</w:t>
            </w:r>
            <w:r w:rsidRPr="00B85016">
              <w:rPr>
                <w:rFonts w:ascii="Arial" w:hAnsi="Arial" w:cs="Arial"/>
                <w:sz w:val="20"/>
                <w:szCs w:val="20"/>
                <w:lang w:eastAsia="ja-JP"/>
              </w:rPr>
              <w:t xml:space="preserve">dungen durch Gebet, "fröhliches Singen" </w:t>
            </w:r>
          </w:p>
          <w:p w14:paraId="1102BE22" w14:textId="4DB70EC8" w:rsidR="001675EC" w:rsidRPr="00B85016" w:rsidRDefault="001675EC" w:rsidP="001675E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B85016">
              <w:rPr>
                <w:rFonts w:ascii="Arial" w:hAnsi="Arial" w:cs="Arial"/>
                <w:sz w:val="20"/>
                <w:szCs w:val="20"/>
                <w:lang w:eastAsia="ja-JP"/>
              </w:rPr>
              <w:t xml:space="preserve">oder auch rigoroser: durch den </w:t>
            </w:r>
            <w:r w:rsidRPr="00B85016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Wurf mit dem Tintenfa</w:t>
            </w:r>
            <w:r w:rsidR="000415B5" w:rsidRPr="00B85016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ss</w:t>
            </w:r>
            <w:r w:rsidRPr="00B85016">
              <w:rPr>
                <w:rFonts w:ascii="Arial" w:hAnsi="Arial" w:cs="Arial"/>
                <w:sz w:val="20"/>
                <w:szCs w:val="20"/>
                <w:lang w:eastAsia="ja-JP"/>
              </w:rPr>
              <w:t xml:space="preserve">: Luther soll sich, des Nachts </w:t>
            </w:r>
          </w:p>
          <w:p w14:paraId="39E49029" w14:textId="38C2CBAA" w:rsidR="001675EC" w:rsidRPr="00B85016" w:rsidRDefault="001675EC" w:rsidP="001675E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B85016">
              <w:rPr>
                <w:rFonts w:ascii="Arial" w:hAnsi="Arial" w:cs="Arial"/>
                <w:sz w:val="20"/>
                <w:szCs w:val="20"/>
                <w:lang w:eastAsia="ja-JP"/>
              </w:rPr>
              <w:t xml:space="preserve">durch den Teufel geweckt, mit einem </w:t>
            </w:r>
            <w:r w:rsidR="000415B5" w:rsidRPr="00B85016">
              <w:rPr>
                <w:rFonts w:ascii="Arial" w:hAnsi="Arial" w:cs="Arial"/>
                <w:sz w:val="20"/>
                <w:szCs w:val="20"/>
                <w:lang w:eastAsia="ja-JP"/>
              </w:rPr>
              <w:t>beherzten Wurf mit dem Tintenfäss</w:t>
            </w:r>
            <w:r w:rsidRPr="00B85016">
              <w:rPr>
                <w:rFonts w:ascii="Arial" w:hAnsi="Arial" w:cs="Arial"/>
                <w:sz w:val="20"/>
                <w:szCs w:val="20"/>
                <w:lang w:eastAsia="ja-JP"/>
              </w:rPr>
              <w:t xml:space="preserve">chen gegen den </w:t>
            </w:r>
          </w:p>
          <w:p w14:paraId="70BAA518" w14:textId="107B45D2" w:rsidR="001675EC" w:rsidRPr="00B85016" w:rsidRDefault="001675EC" w:rsidP="001675E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B85016">
              <w:rPr>
                <w:rFonts w:ascii="Arial" w:hAnsi="Arial" w:cs="Arial"/>
                <w:sz w:val="20"/>
                <w:szCs w:val="20"/>
                <w:lang w:eastAsia="ja-JP"/>
              </w:rPr>
              <w:t>Satan verteidigt haben.</w:t>
            </w:r>
          </w:p>
          <w:p w14:paraId="6432435B" w14:textId="7B6F2911" w:rsidR="001675EC" w:rsidRPr="00B85016" w:rsidRDefault="000415B5" w:rsidP="001675E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B85016">
              <w:rPr>
                <w:rFonts w:ascii="Arial" w:hAnsi="Arial" w:cs="Arial"/>
                <w:sz w:val="20"/>
                <w:szCs w:val="20"/>
                <w:lang w:eastAsia="ja-JP"/>
              </w:rPr>
              <w:t>Luther selbst berichtet, dass</w:t>
            </w:r>
            <w:r w:rsidR="001675EC" w:rsidRPr="00B85016">
              <w:rPr>
                <w:rFonts w:ascii="Arial" w:hAnsi="Arial" w:cs="Arial"/>
                <w:sz w:val="20"/>
                <w:szCs w:val="20"/>
                <w:lang w:eastAsia="ja-JP"/>
              </w:rPr>
              <w:t xml:space="preserve"> er auf der Wartburg vom Teufel belästigt worden sei. </w:t>
            </w:r>
          </w:p>
          <w:p w14:paraId="2A935D25" w14:textId="77777777" w:rsidR="001675EC" w:rsidRPr="00B85016" w:rsidRDefault="001675EC" w:rsidP="001675E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B85016">
              <w:rPr>
                <w:rFonts w:ascii="Arial" w:hAnsi="Arial" w:cs="Arial"/>
                <w:sz w:val="20"/>
                <w:szCs w:val="20"/>
                <w:lang w:eastAsia="ja-JP"/>
              </w:rPr>
              <w:t>Seine Aussage aber, er habe "den Teufel mit Tinte vertrieben", wird heute jedoch eher</w:t>
            </w:r>
          </w:p>
          <w:p w14:paraId="435C8A39" w14:textId="4597AF0E" w:rsidR="001675EC" w:rsidRPr="00B85016" w:rsidRDefault="001675EC" w:rsidP="001675E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B85016">
              <w:rPr>
                <w:rFonts w:ascii="Arial" w:hAnsi="Arial" w:cs="Arial"/>
                <w:sz w:val="20"/>
                <w:szCs w:val="20"/>
                <w:lang w:eastAsia="ja-JP"/>
              </w:rPr>
              <w:t xml:space="preserve">auf </w:t>
            </w:r>
            <w:hyperlink r:id="rId9" w:history="1">
              <w:r w:rsidRPr="00B85016">
                <w:rPr>
                  <w:rFonts w:ascii="Arial" w:hAnsi="Arial" w:cs="Arial"/>
                  <w:sz w:val="20"/>
                  <w:szCs w:val="20"/>
                  <w:lang w:eastAsia="ja-JP"/>
                </w:rPr>
                <w:t>Luthers Bibelübersetzung</w:t>
              </w:r>
            </w:hyperlink>
            <w:r w:rsidRPr="00B85016">
              <w:rPr>
                <w:rFonts w:ascii="Arial" w:hAnsi="Arial" w:cs="Arial"/>
                <w:sz w:val="20"/>
                <w:szCs w:val="20"/>
                <w:lang w:eastAsia="ja-JP"/>
              </w:rPr>
              <w:t xml:space="preserve"> bezogen, als auf die nächtlichen Kämpfe auf der Wartburg.</w:t>
            </w:r>
          </w:p>
          <w:p w14:paraId="7AB915D3" w14:textId="77777777" w:rsidR="00B85016" w:rsidRDefault="001675EC" w:rsidP="001675E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B85016">
              <w:rPr>
                <w:rFonts w:ascii="Arial" w:hAnsi="Arial" w:cs="Arial"/>
                <w:sz w:val="20"/>
                <w:szCs w:val="20"/>
                <w:lang w:eastAsia="ja-JP"/>
              </w:rPr>
              <w:t xml:space="preserve">Der Tintenfleck, der im letzten Jahrhundert noch in der Lutherstube auf der Wartburg zu sehen war, scheidet </w:t>
            </w:r>
          </w:p>
          <w:p w14:paraId="2CD3EE16" w14:textId="29873225" w:rsidR="001675EC" w:rsidRPr="00B85016" w:rsidRDefault="001675EC" w:rsidP="001675E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B85016">
              <w:rPr>
                <w:rFonts w:ascii="Arial" w:hAnsi="Arial" w:cs="Arial"/>
                <w:sz w:val="20"/>
                <w:szCs w:val="20"/>
                <w:lang w:eastAsia="ja-JP"/>
              </w:rPr>
              <w:t xml:space="preserve">als Beweismittel jedoch aus - es gibt nicht wenige Berichte, nach </w:t>
            </w:r>
          </w:p>
          <w:p w14:paraId="10C96A5F" w14:textId="77777777" w:rsidR="001675EC" w:rsidRPr="00B85016" w:rsidRDefault="001675EC" w:rsidP="001675E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B85016">
              <w:rPr>
                <w:rFonts w:ascii="Arial" w:hAnsi="Arial" w:cs="Arial"/>
                <w:sz w:val="20"/>
                <w:szCs w:val="20"/>
                <w:lang w:eastAsia="ja-JP"/>
              </w:rPr>
              <w:t xml:space="preserve">denen der Fleck in den letzten Jahrhunderten oftmals nachgebessert, neu angebracht und </w:t>
            </w:r>
          </w:p>
          <w:p w14:paraId="502F73F7" w14:textId="1A0288B2" w:rsidR="001675EC" w:rsidRPr="00B85016" w:rsidRDefault="001675EC" w:rsidP="001675E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B85016">
              <w:rPr>
                <w:rFonts w:ascii="Arial" w:hAnsi="Arial" w:cs="Arial"/>
                <w:sz w:val="20"/>
                <w:szCs w:val="20"/>
                <w:lang w:eastAsia="ja-JP"/>
              </w:rPr>
              <w:t>nachgefärbt worden sein soll...</w:t>
            </w:r>
          </w:p>
          <w:p w14:paraId="2A3146EE" w14:textId="77777777" w:rsidR="003542CB" w:rsidRPr="001675EC" w:rsidRDefault="003542CB" w:rsidP="001675E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lang w:eastAsia="ja-JP"/>
              </w:rPr>
            </w:pP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880"/>
              <w:gridCol w:w="1800"/>
            </w:tblGrid>
            <w:tr w:rsidR="00B85016" w14:paraId="418B169A" w14:textId="77777777">
              <w:tc>
                <w:tcPr>
                  <w:tcW w:w="29880" w:type="dxa"/>
                  <w:tcMar>
                    <w:top w:w="200" w:type="nil"/>
                    <w:left w:w="200" w:type="nil"/>
                    <w:bottom w:w="200" w:type="nil"/>
                    <w:right w:w="200" w:type="nil"/>
                  </w:tcMar>
                </w:tcPr>
                <w:p w14:paraId="5E84FEF5" w14:textId="459D1F73" w:rsidR="00B85016" w:rsidRDefault="00B8501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eastAsia="ja-JP"/>
                    </w:rPr>
                  </w:pPr>
                  <w:r>
                    <w:rPr>
                      <w:rFonts w:ascii="Times" w:hAnsi="Times" w:cs="Times"/>
                      <w:noProof/>
                      <w:sz w:val="32"/>
                      <w:szCs w:val="32"/>
                    </w:rPr>
                    <w:drawing>
                      <wp:inline distT="0" distB="0" distL="0" distR="0" wp14:anchorId="1C114B5D" wp14:editId="329BAA34">
                        <wp:extent cx="4229735" cy="2599055"/>
                        <wp:effectExtent l="0" t="0" r="12065" b="0"/>
                        <wp:docPr id="2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41428" cy="2606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2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tcMar>
                    <w:top w:w="100" w:type="nil"/>
                    <w:right w:w="100" w:type="nil"/>
                  </w:tcMar>
                  <w:vAlign w:val="center"/>
                </w:tcPr>
                <w:p w14:paraId="2F35E47B" w14:textId="77777777" w:rsidR="00B85016" w:rsidRDefault="00B8501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  <w:lang w:eastAsia="ja-JP"/>
                    </w:rPr>
                  </w:pPr>
                </w:p>
              </w:tc>
            </w:tr>
          </w:tbl>
          <w:p w14:paraId="3F7AE6C3" w14:textId="77777777" w:rsidR="003542CB" w:rsidRDefault="003542CB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lang w:eastAsia="ja-JP"/>
              </w:rPr>
            </w:pPr>
          </w:p>
          <w:p w14:paraId="26AF120E" w14:textId="77777777" w:rsidR="003542CB" w:rsidRDefault="003542CB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  <w:p w14:paraId="25547908" w14:textId="77777777" w:rsidR="001675EC" w:rsidRDefault="001675E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  <w:p w14:paraId="34B3E87F" w14:textId="77777777" w:rsidR="001675EC" w:rsidRDefault="001675E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  <w:p w14:paraId="74EB19A3" w14:textId="77777777" w:rsidR="001675EC" w:rsidRDefault="001675E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  <w:p w14:paraId="7A4389AF" w14:textId="77777777" w:rsidR="001675EC" w:rsidRDefault="001675E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  <w:p w14:paraId="0C05E800" w14:textId="77777777" w:rsidR="001675EC" w:rsidRDefault="001675E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  <w:p w14:paraId="59A2115B" w14:textId="77777777" w:rsidR="001675EC" w:rsidRDefault="001675E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  <w:p w14:paraId="3980A33B" w14:textId="77777777" w:rsidR="001675EC" w:rsidRDefault="001675E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  <w:p w14:paraId="1702D9BD" w14:textId="77777777" w:rsidR="001675EC" w:rsidRDefault="001675E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  <w:p w14:paraId="6367F030" w14:textId="77777777" w:rsidR="001675EC" w:rsidRDefault="001675E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  <w:p w14:paraId="66FBB852" w14:textId="77777777" w:rsidR="000415B5" w:rsidRDefault="000415B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  <w:p w14:paraId="61DB194C" w14:textId="77777777" w:rsidR="000415B5" w:rsidRDefault="000415B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  <w:p w14:paraId="2D666DF3" w14:textId="77777777" w:rsidR="000415B5" w:rsidRDefault="000415B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  <w:p w14:paraId="4D94C7FC" w14:textId="77777777" w:rsidR="000415B5" w:rsidRDefault="000415B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  <w:p w14:paraId="5FC8FE0A" w14:textId="77777777" w:rsidR="000415B5" w:rsidRDefault="000415B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  <w:p w14:paraId="3CC6AA43" w14:textId="77777777" w:rsidR="000415B5" w:rsidRDefault="000415B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  <w:p w14:paraId="2C7EA402" w14:textId="77777777" w:rsidR="000415B5" w:rsidRDefault="000415B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  <w:p w14:paraId="1166A823" w14:textId="77777777" w:rsidR="000415B5" w:rsidRDefault="000415B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  <w:p w14:paraId="2A4CFE2A" w14:textId="77777777" w:rsidR="000415B5" w:rsidRDefault="000415B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  <w:p w14:paraId="66BF549E" w14:textId="77777777" w:rsidR="000415B5" w:rsidRDefault="000415B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  <w:p w14:paraId="551E168D" w14:textId="77777777" w:rsidR="000415B5" w:rsidRDefault="000415B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  <w:p w14:paraId="7E54014D" w14:textId="77777777" w:rsidR="000415B5" w:rsidRDefault="000415B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  <w:p w14:paraId="77C2DE41" w14:textId="77777777" w:rsidR="000415B5" w:rsidRDefault="000415B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  <w:p w14:paraId="09D56A6A" w14:textId="77777777" w:rsidR="000415B5" w:rsidRDefault="000415B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  <w:p w14:paraId="5B600F4A" w14:textId="77777777" w:rsidR="000415B5" w:rsidRDefault="000415B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  <w:p w14:paraId="0F377F39" w14:textId="77777777" w:rsidR="000415B5" w:rsidRDefault="000415B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  <w:p w14:paraId="5F18726A" w14:textId="77777777" w:rsidR="000415B5" w:rsidRDefault="000415B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  <w:p w14:paraId="47EA3C00" w14:textId="77777777" w:rsidR="000415B5" w:rsidRDefault="000415B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  <w:p w14:paraId="000CB0A2" w14:textId="77777777" w:rsidR="000415B5" w:rsidRDefault="000415B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  <w:p w14:paraId="01E0E829" w14:textId="77777777" w:rsidR="000415B5" w:rsidRDefault="000415B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  <w:p w14:paraId="2C370DF1" w14:textId="77777777" w:rsidR="000415B5" w:rsidRDefault="000415B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  <w:p w14:paraId="571E9BA7" w14:textId="77777777" w:rsidR="000415B5" w:rsidRDefault="000415B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  <w:p w14:paraId="4C4639C6" w14:textId="77777777" w:rsidR="000415B5" w:rsidRDefault="000415B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  <w:p w14:paraId="3D232E2E" w14:textId="77777777" w:rsidR="000415B5" w:rsidRDefault="000415B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  <w:p w14:paraId="09AF7EF8" w14:textId="77777777" w:rsidR="000415B5" w:rsidRDefault="000415B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  <w:p w14:paraId="2CA6A4EB" w14:textId="77777777" w:rsidR="000415B5" w:rsidRDefault="000415B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  <w:p w14:paraId="1011A763" w14:textId="77777777" w:rsidR="000415B5" w:rsidRDefault="000415B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  <w:p w14:paraId="7514C7B0" w14:textId="77777777" w:rsidR="001675EC" w:rsidRDefault="001675E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</w:tr>
    </w:tbl>
    <w:p w14:paraId="0CB902F7" w14:textId="77777777" w:rsidR="0057284E" w:rsidRDefault="0057284E"/>
    <w:p w14:paraId="7678F91D" w14:textId="77777777" w:rsidR="000415B5" w:rsidRDefault="000415B5">
      <w:pPr>
        <w:rPr>
          <w:sz w:val="20"/>
          <w:szCs w:val="20"/>
          <w:lang w:eastAsia="ja-JP"/>
        </w:rPr>
      </w:pPr>
    </w:p>
    <w:sectPr w:rsidR="000415B5" w:rsidSect="0057284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DA"/>
    <w:rsid w:val="000415B5"/>
    <w:rsid w:val="00075361"/>
    <w:rsid w:val="001675EC"/>
    <w:rsid w:val="002F11E0"/>
    <w:rsid w:val="003542CB"/>
    <w:rsid w:val="0057284E"/>
    <w:rsid w:val="00775C03"/>
    <w:rsid w:val="007F24DA"/>
    <w:rsid w:val="00B85016"/>
    <w:rsid w:val="00CE1A00"/>
    <w:rsid w:val="00D51BFF"/>
    <w:rsid w:val="00FE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32E2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42C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42CB"/>
    <w:rPr>
      <w:rFonts w:ascii="Lucida Grande" w:hAnsi="Lucida Grande" w:cs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3542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42C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42CB"/>
    <w:rPr>
      <w:rFonts w:ascii="Lucida Grande" w:hAnsi="Lucida Grande" w:cs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354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ther.de/kontext/welt/weltbil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ther.de/leben/geburt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uther.de/leben/moenc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uther.de/leben/geburt.html" TargetMode="Externa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://www.luther.de/kontext/sprache.html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2404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 Sydow</dc:creator>
  <cp:lastModifiedBy>Administrator</cp:lastModifiedBy>
  <cp:revision>2</cp:revision>
  <cp:lastPrinted>2016-08-22T12:30:00Z</cp:lastPrinted>
  <dcterms:created xsi:type="dcterms:W3CDTF">2016-10-29T14:56:00Z</dcterms:created>
  <dcterms:modified xsi:type="dcterms:W3CDTF">2016-10-29T14:56:00Z</dcterms:modified>
</cp:coreProperties>
</file>