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88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0"/>
      </w:tblGrid>
      <w:tr w:rsidR="007F24DA" w14:paraId="393DA393" w14:textId="77777777" w:rsidTr="003542CB">
        <w:tc>
          <w:tcPr>
            <w:tcW w:w="29880" w:type="dxa"/>
            <w:tcMar>
              <w:top w:w="200" w:type="nil"/>
              <w:left w:w="200" w:type="nil"/>
              <w:bottom w:w="200" w:type="nil"/>
              <w:right w:w="200" w:type="nil"/>
            </w:tcMar>
          </w:tcPr>
          <w:p w14:paraId="350650F3" w14:textId="77777777" w:rsidR="00D51BFF" w:rsidRDefault="00D51BFF">
            <w:pPr>
              <w:widowControl w:val="0"/>
              <w:autoSpaceDE w:val="0"/>
              <w:autoSpaceDN w:val="0"/>
              <w:adjustRightInd w:val="0"/>
              <w:spacing w:after="398"/>
              <w:rPr>
                <w:rFonts w:ascii="Arial" w:hAnsi="Arial" w:cs="Arial"/>
                <w:b/>
                <w:bCs/>
                <w:lang w:eastAsia="ja-JP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lang w:eastAsia="ja-JP"/>
              </w:rPr>
              <w:t>Quelle: www.luther.</w:t>
            </w:r>
            <w:r w:rsidR="003542CB">
              <w:rPr>
                <w:rFonts w:ascii="Arial" w:hAnsi="Arial" w:cs="Arial"/>
                <w:b/>
                <w:bCs/>
                <w:lang w:eastAsia="ja-JP"/>
              </w:rPr>
              <w:t xml:space="preserve">de </w:t>
            </w:r>
          </w:p>
          <w:p w14:paraId="6404F14E" w14:textId="4E5C37CB" w:rsidR="003542CB" w:rsidRPr="00D51BFF" w:rsidRDefault="003542CB">
            <w:pPr>
              <w:widowControl w:val="0"/>
              <w:autoSpaceDE w:val="0"/>
              <w:autoSpaceDN w:val="0"/>
              <w:adjustRightInd w:val="0"/>
              <w:spacing w:after="398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ja-JP"/>
              </w:rPr>
            </w:pPr>
            <w:r w:rsidRPr="00D51BFF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eastAsia="ja-JP"/>
              </w:rPr>
              <w:t>Legenden um Luther</w:t>
            </w:r>
          </w:p>
          <w:p w14:paraId="42D54575" w14:textId="77777777" w:rsidR="00D51BFF" w:rsidRDefault="00D51BFF">
            <w:pPr>
              <w:widowControl w:val="0"/>
              <w:autoSpaceDE w:val="0"/>
              <w:autoSpaceDN w:val="0"/>
              <w:adjustRightInd w:val="0"/>
              <w:spacing w:after="398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445364CE" w14:textId="423F08A2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98"/>
              <w:rPr>
                <w:rFonts w:ascii="Arial" w:hAnsi="Arial" w:cs="Arial"/>
                <w:b/>
                <w:bCs/>
                <w:lang w:eastAsia="ja-JP"/>
              </w:rPr>
            </w:pPr>
            <w:r w:rsidRPr="00FE6A94">
              <w:rPr>
                <w:rFonts w:ascii="Arial" w:hAnsi="Arial" w:cs="Arial"/>
                <w:b/>
                <w:bCs/>
                <w:lang w:eastAsia="ja-JP"/>
              </w:rPr>
              <w:t>Der Blitz</w:t>
            </w:r>
          </w:p>
          <w:p w14:paraId="4E4F057B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74"/>
              <w:rPr>
                <w:rFonts w:ascii="Arial" w:hAnsi="Arial" w:cs="Arial"/>
                <w:b/>
                <w:bCs/>
                <w:lang w:eastAsia="ja-JP"/>
              </w:rPr>
            </w:pPr>
            <w:r w:rsidRPr="00FE6A94">
              <w:rPr>
                <w:rFonts w:ascii="Arial" w:hAnsi="Arial" w:cs="Arial"/>
                <w:b/>
                <w:bCs/>
                <w:i/>
                <w:iCs/>
                <w:lang w:eastAsia="ja-JP"/>
              </w:rPr>
              <w:t>"Hilf du, Heilige Anna, ich will ein Mönch werden!"</w:t>
            </w:r>
          </w:p>
          <w:p w14:paraId="489226EF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 xml:space="preserve">Ein Ereignis, das Luthers Leben tiefgreifend veränderte, fand am 2. Juli 1505 </w:t>
            </w:r>
          </w:p>
          <w:p w14:paraId="29EC8434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 xml:space="preserve">bei </w:t>
            </w:r>
            <w:proofErr w:type="spellStart"/>
            <w:r w:rsidRPr="00FE6A94">
              <w:rPr>
                <w:rFonts w:ascii="Arial" w:hAnsi="Arial" w:cs="Arial"/>
                <w:lang w:eastAsia="ja-JP"/>
              </w:rPr>
              <w:t>Stotternheim</w:t>
            </w:r>
            <w:proofErr w:type="spellEnd"/>
            <w:r w:rsidRPr="00FE6A94">
              <w:rPr>
                <w:rFonts w:ascii="Arial" w:hAnsi="Arial" w:cs="Arial"/>
                <w:lang w:eastAsia="ja-JP"/>
              </w:rPr>
              <w:t xml:space="preserve"> statt. Es sollte aus dem </w:t>
            </w:r>
            <w:hyperlink r:id="rId5" w:history="1">
              <w:r w:rsidRPr="00FE6A94">
                <w:rPr>
                  <w:rFonts w:ascii="Arial" w:hAnsi="Arial" w:cs="Arial"/>
                  <w:lang w:eastAsia="ja-JP"/>
                </w:rPr>
                <w:t>lebensfrohen Jurastudenten</w:t>
              </w:r>
            </w:hyperlink>
            <w:r w:rsidRPr="00FE6A94">
              <w:rPr>
                <w:rFonts w:ascii="Arial" w:hAnsi="Arial" w:cs="Arial"/>
                <w:lang w:eastAsia="ja-JP"/>
              </w:rPr>
              <w:t xml:space="preserve"> einen </w:t>
            </w:r>
          </w:p>
          <w:p w14:paraId="71988F83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>demütigen, nach der Gnade Gottes suchenden Mönch machen.</w:t>
            </w:r>
          </w:p>
          <w:p w14:paraId="04C67F84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 xml:space="preserve">Der gerade Magister gewordene Luther, der nun ein Jurastudium an der </w:t>
            </w:r>
          </w:p>
          <w:p w14:paraId="4E16A639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>Universität Erfurt begonnen hatte, war auf der Rückreise von einem Besuch</w:t>
            </w:r>
          </w:p>
          <w:p w14:paraId="55F3A62F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>bei seinen Eltern, als er in einen schweren Sturm geriet.</w:t>
            </w:r>
          </w:p>
          <w:p w14:paraId="7F3B2BDE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>Nur noch ein paar Stunden von Erfurt entfernt, ereilte ihn ein schweres Gewitter.</w:t>
            </w:r>
          </w:p>
          <w:p w14:paraId="1C0ED8D7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 xml:space="preserve"> In seiner Nähe schlug ein Blitz ein, und er wurde sogar vom Luftdruck zu </w:t>
            </w:r>
          </w:p>
          <w:p w14:paraId="00A166E2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 xml:space="preserve">Boden geschleudert. In diesem Augenblick rief er die Heilige Anna an und </w:t>
            </w:r>
          </w:p>
          <w:p w14:paraId="4AF4971C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 xml:space="preserve">gelobte: </w:t>
            </w:r>
            <w:r w:rsidRPr="00FE6A94">
              <w:rPr>
                <w:rFonts w:ascii="Arial" w:hAnsi="Arial" w:cs="Arial"/>
                <w:i/>
                <w:iCs/>
                <w:lang w:eastAsia="ja-JP"/>
              </w:rPr>
              <w:t>"Ich will ein Mönch werden."</w:t>
            </w:r>
          </w:p>
          <w:p w14:paraId="2455F10E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 xml:space="preserve">Luther äußerte sich später noch mehrmals über dieses Ereignis. Auch gilt es als </w:t>
            </w:r>
          </w:p>
          <w:p w14:paraId="100D69E6" w14:textId="7334876C" w:rsidR="007F24DA" w:rsidRPr="00FE6A94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sicher, dass</w:t>
            </w:r>
            <w:r w:rsidR="007F24DA" w:rsidRPr="00FE6A94">
              <w:rPr>
                <w:rFonts w:ascii="Arial" w:hAnsi="Arial" w:cs="Arial"/>
                <w:lang w:eastAsia="ja-JP"/>
              </w:rPr>
              <w:t xml:space="preserve"> er schon vor dem Erlebnis im Sturm mit dem Gedanken, Mönch zu </w:t>
            </w:r>
          </w:p>
          <w:p w14:paraId="6DA45ECA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>werden, gespielt hat.</w:t>
            </w:r>
          </w:p>
          <w:p w14:paraId="55D55B1A" w14:textId="77777777" w:rsidR="007F24DA" w:rsidRPr="00FE6A94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 xml:space="preserve">Zum Zorn seines Vaters löst er das Gelübde auch ein: am 17.07. begibt sich </w:t>
            </w:r>
          </w:p>
          <w:p w14:paraId="29DDC056" w14:textId="77777777" w:rsidR="007F24DA" w:rsidRDefault="007F24DA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  <w:r w:rsidRPr="00FE6A94">
              <w:rPr>
                <w:rFonts w:ascii="Arial" w:hAnsi="Arial" w:cs="Arial"/>
                <w:lang w:eastAsia="ja-JP"/>
              </w:rPr>
              <w:t xml:space="preserve">Luther in das Schwarze Kloster zu Erfurt und wird </w:t>
            </w:r>
            <w:hyperlink r:id="rId6" w:history="1">
              <w:r w:rsidRPr="00FE6A94">
                <w:rPr>
                  <w:rFonts w:ascii="Arial" w:hAnsi="Arial" w:cs="Arial"/>
                  <w:lang w:eastAsia="ja-JP"/>
                </w:rPr>
                <w:t>Mönch</w:t>
              </w:r>
            </w:hyperlink>
            <w:r w:rsidRPr="00FE6A94">
              <w:rPr>
                <w:rFonts w:ascii="Arial" w:hAnsi="Arial" w:cs="Arial"/>
                <w:lang w:eastAsia="ja-JP"/>
              </w:rPr>
              <w:t>.</w:t>
            </w:r>
          </w:p>
          <w:p w14:paraId="3B286614" w14:textId="77777777" w:rsidR="003542CB" w:rsidRDefault="003542CB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</w:p>
          <w:p w14:paraId="0D72CCDF" w14:textId="77777777" w:rsidR="00B85016" w:rsidRDefault="00B85016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b/>
                <w:bCs/>
                <w:lang w:eastAsia="ja-JP"/>
              </w:rPr>
            </w:pPr>
          </w:p>
          <w:p w14:paraId="1321F857" w14:textId="77777777" w:rsidR="002F11E0" w:rsidRDefault="002F11E0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</w:pPr>
          </w:p>
          <w:p w14:paraId="4975AB72" w14:textId="77777777" w:rsidR="000415B5" w:rsidRPr="00075361" w:rsidRDefault="000415B5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b/>
                <w:bCs/>
                <w:lang w:eastAsia="ja-JP"/>
              </w:rPr>
            </w:pPr>
            <w:r w:rsidRPr="00075361">
              <w:rPr>
                <w:rFonts w:ascii="Arial" w:hAnsi="Arial" w:cs="Arial"/>
                <w:b/>
                <w:bCs/>
                <w:lang w:eastAsia="ja-JP"/>
              </w:rPr>
              <w:lastRenderedPageBreak/>
              <w:t>Der Wurf mit dem Tintenfass</w:t>
            </w:r>
          </w:p>
          <w:p w14:paraId="4BAE8A0C" w14:textId="77777777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Seit seiner </w:t>
            </w:r>
            <w:hyperlink r:id="rId7" w:history="1">
              <w:r w:rsidRPr="00B85016">
                <w:rPr>
                  <w:rFonts w:ascii="Arial" w:hAnsi="Arial" w:cs="Arial"/>
                  <w:sz w:val="20"/>
                  <w:szCs w:val="20"/>
                  <w:lang w:eastAsia="ja-JP"/>
                </w:rPr>
                <w:t>Kindheit</w:t>
              </w:r>
            </w:hyperlink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wurde Luther von Teufeln, bösen Geistern und Dämonen belästigt...</w:t>
            </w:r>
          </w:p>
          <w:p w14:paraId="59A83DC5" w14:textId="77777777" w:rsid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 Er berichtet auch in späteren Zeiten häufig von derlei Ereignissen, vor allem in der </w:t>
            </w:r>
            <w:r w:rsid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Einsamkeit der Wartburg </w:t>
            </w:r>
          </w:p>
          <w:p w14:paraId="52DBD85E" w14:textId="77777777" w:rsid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nahmen die Ängste vor solchen Angriffen stark zu. Luther schrieb ihnen seine Depressionen und </w:t>
            </w:r>
          </w:p>
          <w:p w14:paraId="6BBD0D91" w14:textId="069C5F9D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>Stimmungsschwankungen zu.</w:t>
            </w:r>
            <w:r w:rsid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Die Begründung für die ständige Angst vor dem Satan kann in der </w:t>
            </w:r>
          </w:p>
          <w:p w14:paraId="1850D9A7" w14:textId="4EBE52FC" w:rsidR="001675EC" w:rsidRPr="00B85016" w:rsidRDefault="00775C03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hyperlink r:id="rId8" w:history="1">
              <w:r w:rsidR="001675EC" w:rsidRPr="00B85016">
                <w:rPr>
                  <w:rFonts w:ascii="Arial" w:hAnsi="Arial" w:cs="Arial"/>
                  <w:sz w:val="20"/>
                  <w:szCs w:val="20"/>
                  <w:lang w:eastAsia="ja-JP"/>
                </w:rPr>
                <w:t xml:space="preserve">spätmittelalterlichen </w:t>
              </w:r>
              <w:proofErr w:type="spellStart"/>
              <w:r w:rsidR="001675EC" w:rsidRPr="00B85016">
                <w:rPr>
                  <w:rFonts w:ascii="Arial" w:hAnsi="Arial" w:cs="Arial"/>
                  <w:sz w:val="20"/>
                  <w:szCs w:val="20"/>
                  <w:lang w:eastAsia="ja-JP"/>
                </w:rPr>
                <w:t>Religiösität</w:t>
              </w:r>
              <w:proofErr w:type="spellEnd"/>
            </w:hyperlink>
            <w:r w:rsidR="001675EC"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im Elternhaus und während der Ausbildung gesehen werden.</w:t>
            </w:r>
          </w:p>
          <w:p w14:paraId="7682692E" w14:textId="073B0EFD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>Luther wehrte sich gegen die ständigen Anfei</w:t>
            </w:r>
            <w:r w:rsidR="000415B5" w:rsidRPr="00B85016">
              <w:rPr>
                <w:rFonts w:ascii="Arial" w:hAnsi="Arial" w:cs="Arial"/>
                <w:sz w:val="20"/>
                <w:szCs w:val="20"/>
                <w:lang w:eastAsia="ja-JP"/>
              </w:rPr>
              <w:t>n</w:t>
            </w: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dungen durch Gebet, "fröhliches Singen" </w:t>
            </w:r>
          </w:p>
          <w:p w14:paraId="1102BE22" w14:textId="4DB70EC8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oder auch rigoroser: durch den </w:t>
            </w:r>
            <w:r w:rsidRPr="00B85016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Wurf mit dem Tintenfa</w:t>
            </w:r>
            <w:r w:rsidR="000415B5" w:rsidRPr="00B85016">
              <w:rPr>
                <w:rFonts w:ascii="Arial" w:hAnsi="Arial" w:cs="Arial"/>
                <w:b/>
                <w:bCs/>
                <w:sz w:val="20"/>
                <w:szCs w:val="20"/>
                <w:lang w:eastAsia="ja-JP"/>
              </w:rPr>
              <w:t>ss</w:t>
            </w: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: Luther soll sich, des Nachts </w:t>
            </w:r>
          </w:p>
          <w:p w14:paraId="39E49029" w14:textId="38C2CBAA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durch den Teufel geweckt, mit einem </w:t>
            </w:r>
            <w:r w:rsidR="000415B5" w:rsidRPr="00B85016">
              <w:rPr>
                <w:rFonts w:ascii="Arial" w:hAnsi="Arial" w:cs="Arial"/>
                <w:sz w:val="20"/>
                <w:szCs w:val="20"/>
                <w:lang w:eastAsia="ja-JP"/>
              </w:rPr>
              <w:t>beherzten Wurf mit dem Tintenfäss</w:t>
            </w: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chen gegen den </w:t>
            </w:r>
          </w:p>
          <w:p w14:paraId="70BAA518" w14:textId="107B45D2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>Satan verteidigt haben.</w:t>
            </w:r>
          </w:p>
          <w:p w14:paraId="6432435B" w14:textId="7B6F2911" w:rsidR="001675EC" w:rsidRPr="00B85016" w:rsidRDefault="000415B5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>Luther selbst berichtet, dass</w:t>
            </w:r>
            <w:r w:rsidR="001675EC"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er auf der Wartburg vom Teufel belästigt worden sei. </w:t>
            </w:r>
          </w:p>
          <w:p w14:paraId="2A935D25" w14:textId="77777777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>Seine Aussage aber, er habe "den Teufel mit Tinte vertrieben", wird heute jedoch eher</w:t>
            </w:r>
          </w:p>
          <w:p w14:paraId="435C8A39" w14:textId="4597AF0E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auf </w:t>
            </w:r>
            <w:hyperlink r:id="rId9" w:history="1">
              <w:r w:rsidRPr="00B85016">
                <w:rPr>
                  <w:rFonts w:ascii="Arial" w:hAnsi="Arial" w:cs="Arial"/>
                  <w:sz w:val="20"/>
                  <w:szCs w:val="20"/>
                  <w:lang w:eastAsia="ja-JP"/>
                </w:rPr>
                <w:t>Luthers Bibelübersetzung</w:t>
              </w:r>
            </w:hyperlink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 bezogen, als auf die nächtlichen Kämpfe auf der Wartburg.</w:t>
            </w:r>
          </w:p>
          <w:p w14:paraId="7AB915D3" w14:textId="77777777" w:rsid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Der Tintenfleck, der im letzten Jahrhundert noch in der Lutherstube auf der Wartburg zu sehen war, scheidet </w:t>
            </w:r>
          </w:p>
          <w:p w14:paraId="2CD3EE16" w14:textId="29873225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als Beweismittel jedoch aus - es gibt nicht wenige Berichte, nach </w:t>
            </w:r>
          </w:p>
          <w:p w14:paraId="10C96A5F" w14:textId="77777777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 xml:space="preserve">denen der Fleck in den letzten Jahrhunderten oftmals nachgebessert, neu angebracht und </w:t>
            </w:r>
          </w:p>
          <w:p w14:paraId="502F73F7" w14:textId="1A0288B2" w:rsidR="001675EC" w:rsidRPr="00B85016" w:rsidRDefault="001675EC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B85016">
              <w:rPr>
                <w:rFonts w:ascii="Arial" w:hAnsi="Arial" w:cs="Arial"/>
                <w:sz w:val="20"/>
                <w:szCs w:val="20"/>
                <w:lang w:eastAsia="ja-JP"/>
              </w:rPr>
              <w:t>nachgefärbt worden sein soll...</w:t>
            </w:r>
          </w:p>
          <w:p w14:paraId="2A3146EE" w14:textId="77777777" w:rsidR="003542CB" w:rsidRPr="001675EC" w:rsidRDefault="003542CB" w:rsidP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</w:p>
          <w:tbl>
            <w:tblPr>
              <w:tblW w:w="0" w:type="auto"/>
              <w:tblBorders>
                <w:top w:val="nil"/>
                <w:left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80"/>
              <w:gridCol w:w="1800"/>
            </w:tblGrid>
            <w:tr w:rsidR="00B85016" w14:paraId="418B169A" w14:textId="77777777">
              <w:tc>
                <w:tcPr>
                  <w:tcW w:w="29880" w:type="dxa"/>
                  <w:tcMar>
                    <w:top w:w="200" w:type="nil"/>
                    <w:left w:w="200" w:type="nil"/>
                    <w:bottom w:w="200" w:type="nil"/>
                    <w:right w:w="200" w:type="nil"/>
                  </w:tcMar>
                </w:tcPr>
                <w:p w14:paraId="5E84FEF5" w14:textId="459D1F73" w:rsidR="00B85016" w:rsidRDefault="00B850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32"/>
                      <w:szCs w:val="32"/>
                      <w:lang w:eastAsia="ja-JP"/>
                    </w:rPr>
                  </w:pPr>
                  <w:r>
                    <w:rPr>
                      <w:rFonts w:ascii="Times" w:hAnsi="Times" w:cs="Times"/>
                      <w:noProof/>
                      <w:sz w:val="32"/>
                      <w:szCs w:val="32"/>
                    </w:rPr>
                    <w:drawing>
                      <wp:inline distT="0" distB="0" distL="0" distR="0" wp14:anchorId="1C114B5D" wp14:editId="329BAA34">
                        <wp:extent cx="4229735" cy="2599055"/>
                        <wp:effectExtent l="0" t="0" r="12065" b="0"/>
                        <wp:docPr id="2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41428" cy="2606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20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tcMar>
                    <w:top w:w="100" w:type="nil"/>
                    <w:right w:w="100" w:type="nil"/>
                  </w:tcMar>
                  <w:vAlign w:val="center"/>
                </w:tcPr>
                <w:p w14:paraId="2F35E47B" w14:textId="77777777" w:rsidR="00B85016" w:rsidRDefault="00B8501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" w:hAnsi="Times" w:cs="Times"/>
                      <w:sz w:val="32"/>
                      <w:szCs w:val="32"/>
                      <w:lang w:eastAsia="ja-JP"/>
                    </w:rPr>
                  </w:pPr>
                </w:p>
              </w:tc>
            </w:tr>
          </w:tbl>
          <w:p w14:paraId="3F7AE6C3" w14:textId="77777777" w:rsidR="003542CB" w:rsidRDefault="003542CB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lang w:eastAsia="ja-JP"/>
              </w:rPr>
            </w:pPr>
          </w:p>
          <w:p w14:paraId="26AF120E" w14:textId="77777777" w:rsidR="003542CB" w:rsidRDefault="003542CB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25547908" w14:textId="77777777" w:rsidR="001675EC" w:rsidRDefault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34B3E87F" w14:textId="77777777" w:rsidR="001675EC" w:rsidRDefault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74EB19A3" w14:textId="77777777" w:rsidR="001675EC" w:rsidRDefault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7A4389AF" w14:textId="77777777" w:rsidR="001675EC" w:rsidRDefault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0C05E800" w14:textId="77777777" w:rsidR="001675EC" w:rsidRDefault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59A2115B" w14:textId="77777777" w:rsidR="001675EC" w:rsidRDefault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3980A33B" w14:textId="77777777" w:rsidR="001675EC" w:rsidRDefault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1702D9BD" w14:textId="77777777" w:rsidR="001675EC" w:rsidRDefault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6367F030" w14:textId="77777777" w:rsidR="001675EC" w:rsidRDefault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66FBB852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61DB194C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2D666DF3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4D94C7FC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5FC8FE0A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3CC6AA43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2C7EA402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1166A823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2A4CFE2A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66BF549E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551E168D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7E54014D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77C2DE41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09D56A6A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5B600F4A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0F377F39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5F18726A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47EA3C00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000CB0A2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01E0E829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2C370DF1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571E9BA7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4C4639C6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3D232E2E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09AF7EF8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2CA6A4EB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1011A763" w14:textId="77777777" w:rsidR="000415B5" w:rsidRDefault="000415B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  <w:p w14:paraId="7514C7B0" w14:textId="77777777" w:rsidR="001675EC" w:rsidRDefault="001675EC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  <w:lang w:eastAsia="ja-JP"/>
              </w:rPr>
            </w:pPr>
          </w:p>
        </w:tc>
      </w:tr>
    </w:tbl>
    <w:p w14:paraId="0CB902F7" w14:textId="77777777" w:rsidR="0057284E" w:rsidRDefault="0057284E"/>
    <w:p w14:paraId="7678F91D" w14:textId="77777777" w:rsidR="000415B5" w:rsidRDefault="000415B5">
      <w:pPr>
        <w:rPr>
          <w:sz w:val="20"/>
          <w:szCs w:val="20"/>
          <w:lang w:eastAsia="ja-JP"/>
        </w:rPr>
      </w:pPr>
    </w:p>
    <w:sectPr w:rsidR="000415B5" w:rsidSect="0057284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DA"/>
    <w:rsid w:val="000415B5"/>
    <w:rsid w:val="00075361"/>
    <w:rsid w:val="001675EC"/>
    <w:rsid w:val="002F11E0"/>
    <w:rsid w:val="003542CB"/>
    <w:rsid w:val="0057284E"/>
    <w:rsid w:val="00775C03"/>
    <w:rsid w:val="007F24DA"/>
    <w:rsid w:val="00B85016"/>
    <w:rsid w:val="00CE1A00"/>
    <w:rsid w:val="00D51BFF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32E2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2C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2CB"/>
    <w:rPr>
      <w:rFonts w:ascii="Lucida Grande" w:hAnsi="Lucida Grande" w:cs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3542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2C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2CB"/>
    <w:rPr>
      <w:rFonts w:ascii="Lucida Grande" w:hAnsi="Lucida Grande" w:cs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354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ther.de/kontext/welt/weltbil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uther.de/leben/geburt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uther.de/leben/moenc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uther.de/leben/geburt.html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www.luther.de/kontext/sprache.html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372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Jutta Sydow</dc:creator>
  <cp:lastModifiedBy>Administrator</cp:lastModifiedBy>
  <cp:revision>2</cp:revision>
  <cp:lastPrinted>2016-08-22T12:30:00Z</cp:lastPrinted>
  <dcterms:created xsi:type="dcterms:W3CDTF">2016-10-29T14:56:00Z</dcterms:created>
  <dcterms:modified xsi:type="dcterms:W3CDTF">2016-10-29T14:56:00Z</dcterms:modified>
</cp:coreProperties>
</file>